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5189A" w14:textId="77777777" w:rsidR="003553FD" w:rsidRPr="00937EC0" w:rsidRDefault="003553FD" w:rsidP="003553FD">
      <w:pPr>
        <w:pStyle w:val="Body"/>
        <w:rPr>
          <w:rFonts w:ascii="Lato" w:hAnsi="Lato"/>
        </w:rPr>
      </w:pPr>
      <w:r w:rsidRPr="00937EC0">
        <w:rPr>
          <w:rFonts w:ascii="Lato" w:hAnsi="Lato"/>
          <w:noProof/>
        </w:rPr>
        <w:drawing>
          <wp:inline distT="0" distB="0" distL="0" distR="0" wp14:anchorId="055997B6" wp14:editId="591DC5FB">
            <wp:extent cx="4343400" cy="698500"/>
            <wp:effectExtent l="0" t="0" r="0" b="0"/>
            <wp:docPr id="1073741825" name="officeArt object"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black background with blue textDescription automatically generated" descr="A black background with blue textDescription automatically generated"/>
                    <pic:cNvPicPr>
                      <a:picLocks noChangeAspect="1"/>
                    </pic:cNvPicPr>
                  </pic:nvPicPr>
                  <pic:blipFill>
                    <a:blip r:embed="rId8"/>
                    <a:stretch>
                      <a:fillRect/>
                    </a:stretch>
                  </pic:blipFill>
                  <pic:spPr>
                    <a:xfrm>
                      <a:off x="0" y="0"/>
                      <a:ext cx="4343400" cy="698500"/>
                    </a:xfrm>
                    <a:prstGeom prst="rect">
                      <a:avLst/>
                    </a:prstGeom>
                    <a:ln w="12700" cap="flat">
                      <a:noFill/>
                      <a:miter lim="400000"/>
                    </a:ln>
                    <a:effectLst/>
                  </pic:spPr>
                </pic:pic>
              </a:graphicData>
            </a:graphic>
          </wp:inline>
        </w:drawing>
      </w:r>
    </w:p>
    <w:p w14:paraId="09CD9F92" w14:textId="77777777" w:rsidR="003553FD" w:rsidRPr="00937EC0" w:rsidRDefault="003553FD" w:rsidP="003553FD">
      <w:pPr>
        <w:pStyle w:val="Body"/>
        <w:rPr>
          <w:rFonts w:ascii="Lato" w:hAnsi="Lato"/>
        </w:rPr>
      </w:pPr>
    </w:p>
    <w:p w14:paraId="306F4C6D" w14:textId="77777777" w:rsidR="003553FD" w:rsidRPr="00937EC0" w:rsidRDefault="003553FD" w:rsidP="003553FD">
      <w:pPr>
        <w:pStyle w:val="Body"/>
        <w:rPr>
          <w:rFonts w:ascii="Lato" w:hAnsi="Lato"/>
        </w:rPr>
      </w:pPr>
    </w:p>
    <w:p w14:paraId="38D3C7C4" w14:textId="77777777" w:rsidR="003553FD" w:rsidRPr="00937EC0" w:rsidRDefault="003553FD" w:rsidP="003553FD">
      <w:pPr>
        <w:pStyle w:val="Body"/>
        <w:jc w:val="center"/>
        <w:rPr>
          <w:rFonts w:ascii="Lato" w:hAnsi="Lato"/>
          <w:sz w:val="40"/>
          <w:szCs w:val="40"/>
        </w:rPr>
      </w:pPr>
    </w:p>
    <w:p w14:paraId="2FA37FB3" w14:textId="77777777" w:rsidR="003553FD" w:rsidRPr="00937EC0" w:rsidRDefault="003553FD" w:rsidP="003553FD">
      <w:pPr>
        <w:pStyle w:val="Body"/>
        <w:jc w:val="center"/>
        <w:rPr>
          <w:rFonts w:ascii="Lato" w:hAnsi="Lato"/>
          <w:sz w:val="40"/>
          <w:szCs w:val="40"/>
        </w:rPr>
      </w:pPr>
    </w:p>
    <w:p w14:paraId="2E66B32C" w14:textId="77777777" w:rsidR="003553FD" w:rsidRPr="00937EC0" w:rsidRDefault="003553FD" w:rsidP="003553FD">
      <w:pPr>
        <w:pStyle w:val="Body"/>
        <w:jc w:val="center"/>
        <w:rPr>
          <w:rFonts w:ascii="Lato" w:hAnsi="Lato"/>
          <w:sz w:val="40"/>
          <w:szCs w:val="40"/>
        </w:rPr>
      </w:pPr>
    </w:p>
    <w:p w14:paraId="34F45ADA" w14:textId="77777777" w:rsidR="003553FD" w:rsidRPr="00937EC0" w:rsidRDefault="003553FD" w:rsidP="003553FD">
      <w:pPr>
        <w:pStyle w:val="Body"/>
        <w:jc w:val="center"/>
        <w:rPr>
          <w:rFonts w:ascii="Lato" w:hAnsi="Lato"/>
          <w:sz w:val="40"/>
          <w:szCs w:val="40"/>
        </w:rPr>
      </w:pPr>
    </w:p>
    <w:p w14:paraId="1D4E3C0F" w14:textId="77777777" w:rsidR="003553FD" w:rsidRPr="00937EC0" w:rsidRDefault="003553FD" w:rsidP="003553FD">
      <w:pPr>
        <w:pStyle w:val="Body"/>
        <w:jc w:val="center"/>
        <w:rPr>
          <w:rFonts w:ascii="Lato" w:hAnsi="Lato"/>
          <w:sz w:val="40"/>
          <w:szCs w:val="40"/>
        </w:rPr>
      </w:pPr>
    </w:p>
    <w:p w14:paraId="5D62BD46" w14:textId="77777777" w:rsidR="003553FD" w:rsidRPr="00937EC0" w:rsidRDefault="003553FD" w:rsidP="003553FD">
      <w:pPr>
        <w:pStyle w:val="Body"/>
        <w:jc w:val="center"/>
        <w:rPr>
          <w:rFonts w:ascii="Lato" w:hAnsi="Lato"/>
          <w:sz w:val="48"/>
          <w:szCs w:val="48"/>
          <w:lang w:val="en-US"/>
        </w:rPr>
      </w:pPr>
    </w:p>
    <w:p w14:paraId="4E423E9E" w14:textId="77777777" w:rsidR="00B9280E" w:rsidRDefault="00B9280E" w:rsidP="00B9280E">
      <w:pPr>
        <w:pStyle w:val="Body"/>
        <w:jc w:val="center"/>
        <w:rPr>
          <w:rFonts w:ascii="Lato Regular" w:hAnsi="Lato Regular"/>
          <w:b/>
          <w:bCs/>
          <w:color w:val="002060"/>
          <w:sz w:val="48"/>
          <w:szCs w:val="48"/>
          <w:lang w:val="en-US"/>
        </w:rPr>
      </w:pPr>
      <w:r w:rsidRPr="009164CF">
        <w:rPr>
          <w:rFonts w:ascii="Lato Regular" w:hAnsi="Lato Regular"/>
          <w:b/>
          <w:bCs/>
          <w:color w:val="002060"/>
          <w:sz w:val="48"/>
          <w:szCs w:val="48"/>
          <w:lang w:val="en-US"/>
        </w:rPr>
        <w:t>Research Inclusion Strategy</w:t>
      </w:r>
    </w:p>
    <w:p w14:paraId="13D1F773" w14:textId="296C7BD4" w:rsidR="00413E16" w:rsidRPr="009164CF" w:rsidRDefault="00413E16" w:rsidP="00B9280E">
      <w:pPr>
        <w:pStyle w:val="Body"/>
        <w:jc w:val="center"/>
        <w:rPr>
          <w:rFonts w:ascii="Lato Regular" w:eastAsia="Lato Regular" w:hAnsi="Lato Regular" w:cs="Lato Regular"/>
          <w:b/>
          <w:bCs/>
          <w:color w:val="002060"/>
          <w:sz w:val="48"/>
          <w:szCs w:val="48"/>
        </w:rPr>
      </w:pPr>
      <w:r>
        <w:rPr>
          <w:rFonts w:ascii="Lato Regular" w:hAnsi="Lato Regular"/>
          <w:b/>
          <w:bCs/>
          <w:color w:val="002060"/>
          <w:sz w:val="48"/>
          <w:szCs w:val="48"/>
          <w:lang w:val="en-US"/>
        </w:rPr>
        <w:t>2024-2029</w:t>
      </w:r>
    </w:p>
    <w:p w14:paraId="5E691B66" w14:textId="77777777" w:rsidR="00B9280E" w:rsidRDefault="00B9280E" w:rsidP="00B9280E">
      <w:pPr>
        <w:pStyle w:val="Body"/>
        <w:jc w:val="center"/>
        <w:rPr>
          <w:rFonts w:ascii="Lato Regular" w:eastAsia="Lato Regular" w:hAnsi="Lato Regular" w:cs="Lato Regular"/>
          <w:sz w:val="40"/>
          <w:szCs w:val="40"/>
        </w:rPr>
      </w:pPr>
    </w:p>
    <w:p w14:paraId="014CF665" w14:textId="77777777" w:rsidR="00B9280E" w:rsidRDefault="00B9280E" w:rsidP="00B9280E">
      <w:pPr>
        <w:pStyle w:val="Body"/>
        <w:jc w:val="center"/>
        <w:rPr>
          <w:rFonts w:ascii="Lato Regular" w:eastAsia="Lato Regular" w:hAnsi="Lato Regular" w:cs="Lato Regular"/>
          <w:sz w:val="40"/>
          <w:szCs w:val="40"/>
        </w:rPr>
      </w:pPr>
    </w:p>
    <w:p w14:paraId="0095281C" w14:textId="77777777" w:rsidR="00B9280E" w:rsidRDefault="00B9280E" w:rsidP="00B9280E">
      <w:pPr>
        <w:pStyle w:val="Body"/>
        <w:jc w:val="center"/>
        <w:rPr>
          <w:rFonts w:ascii="Lato Regular" w:eastAsia="Lato Regular" w:hAnsi="Lato Regular" w:cs="Lato Regular"/>
          <w:sz w:val="40"/>
          <w:szCs w:val="40"/>
        </w:rPr>
      </w:pPr>
    </w:p>
    <w:p w14:paraId="75305C1D" w14:textId="77777777" w:rsidR="00B9280E" w:rsidRDefault="00B9280E" w:rsidP="00B9280E">
      <w:pPr>
        <w:pStyle w:val="Body"/>
        <w:jc w:val="center"/>
        <w:rPr>
          <w:rFonts w:ascii="Lato Regular" w:eastAsia="Lato Regular" w:hAnsi="Lato Regular" w:cs="Lato Regular"/>
          <w:sz w:val="40"/>
          <w:szCs w:val="40"/>
        </w:rPr>
      </w:pPr>
    </w:p>
    <w:p w14:paraId="5B4AB4BD" w14:textId="77777777" w:rsidR="00B9280E" w:rsidRDefault="00B9280E" w:rsidP="00B9280E">
      <w:pPr>
        <w:pStyle w:val="Body"/>
        <w:jc w:val="center"/>
        <w:rPr>
          <w:rFonts w:ascii="Lato Regular" w:eastAsia="Lato Regular" w:hAnsi="Lato Regular" w:cs="Lato Regular"/>
        </w:rPr>
      </w:pPr>
    </w:p>
    <w:p w14:paraId="5C048D0D" w14:textId="0021D5AC" w:rsidR="00B9280E" w:rsidRPr="00834B61" w:rsidRDefault="00B9280E" w:rsidP="00B9280E">
      <w:pPr>
        <w:pStyle w:val="Body"/>
        <w:jc w:val="center"/>
        <w:rPr>
          <w:rFonts w:ascii="Lato Regular" w:eastAsia="Lato Regular" w:hAnsi="Lato Regular" w:cs="Lato Regular"/>
          <w:i/>
          <w:iCs/>
          <w:color w:val="227E83" w:themeColor="accent2" w:themeShade="BF"/>
          <w:sz w:val="36"/>
          <w:szCs w:val="36"/>
          <w:lang w:val="en-US"/>
        </w:rPr>
      </w:pPr>
      <w:r w:rsidRPr="00834B61">
        <w:rPr>
          <w:rFonts w:ascii="Lato Regular" w:hAnsi="Lato Regular"/>
          <w:i/>
          <w:iCs/>
          <w:color w:val="227E83" w:themeColor="accent2" w:themeShade="BF"/>
          <w:sz w:val="36"/>
          <w:szCs w:val="36"/>
          <w:lang w:val="en-US"/>
        </w:rPr>
        <w:t xml:space="preserve">Embedding </w:t>
      </w:r>
      <w:r>
        <w:rPr>
          <w:rFonts w:ascii="Lato Regular" w:hAnsi="Lato Regular"/>
          <w:i/>
          <w:iCs/>
          <w:color w:val="227E83" w:themeColor="accent2" w:themeShade="BF"/>
          <w:sz w:val="36"/>
          <w:szCs w:val="36"/>
          <w:lang w:val="en-US"/>
        </w:rPr>
        <w:t>Equality, Diversity</w:t>
      </w:r>
      <w:r w:rsidR="00095FF7">
        <w:rPr>
          <w:rFonts w:ascii="Lato Regular" w:hAnsi="Lato Regular"/>
          <w:i/>
          <w:iCs/>
          <w:color w:val="227E83" w:themeColor="accent2" w:themeShade="BF"/>
          <w:sz w:val="36"/>
          <w:szCs w:val="36"/>
          <w:lang w:val="en-US"/>
        </w:rPr>
        <w:t xml:space="preserve"> and Inclusivity</w:t>
      </w:r>
      <w:r>
        <w:rPr>
          <w:rFonts w:ascii="Lato Regular" w:hAnsi="Lato Regular"/>
          <w:i/>
          <w:iCs/>
          <w:color w:val="227E83" w:themeColor="accent2" w:themeShade="BF"/>
          <w:sz w:val="36"/>
          <w:szCs w:val="36"/>
          <w:lang w:val="en-US"/>
        </w:rPr>
        <w:t xml:space="preserve"> </w:t>
      </w:r>
      <w:r w:rsidR="00413E16">
        <w:rPr>
          <w:rFonts w:ascii="Lato Regular" w:hAnsi="Lato Regular"/>
          <w:i/>
          <w:iCs/>
          <w:color w:val="227E83" w:themeColor="accent2" w:themeShade="BF"/>
          <w:sz w:val="36"/>
          <w:szCs w:val="36"/>
          <w:lang w:val="en-US"/>
        </w:rPr>
        <w:t xml:space="preserve">across the NIHR HealthTech Research Centre in Brain Injury </w:t>
      </w:r>
    </w:p>
    <w:p w14:paraId="5F8E98BA" w14:textId="1755D4E4" w:rsidR="003553FD" w:rsidRPr="00937EC0" w:rsidRDefault="003553FD" w:rsidP="00937EC0">
      <w:r w:rsidRPr="00937EC0">
        <w:br w:type="page"/>
      </w:r>
    </w:p>
    <w:p w14:paraId="4E2B22CA" w14:textId="1747653D" w:rsidR="003553FD" w:rsidRPr="00937EC0" w:rsidRDefault="003553FD" w:rsidP="003553FD">
      <w:pPr>
        <w:pStyle w:val="Body"/>
        <w:rPr>
          <w:rFonts w:ascii="Lato" w:hAnsi="Lato"/>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BA1A00" w:rsidRPr="009C0EA1" w14:paraId="717A7030" w14:textId="77777777" w:rsidTr="00590027">
        <w:trPr>
          <w:trHeight w:val="740"/>
        </w:trPr>
        <w:tc>
          <w:tcPr>
            <w:tcW w:w="9498" w:type="dxa"/>
            <w:shd w:val="clear" w:color="auto" w:fill="F2F2F2"/>
          </w:tcPr>
          <w:p w14:paraId="0F9F688C" w14:textId="77777777" w:rsidR="00BA1A00" w:rsidRPr="009C0EA1" w:rsidRDefault="00BA1A00" w:rsidP="00BA1A00">
            <w:pPr>
              <w:numPr>
                <w:ilvl w:val="0"/>
                <w:numId w:val="6"/>
              </w:numPr>
              <w:pBdr>
                <w:bar w:val="none" w:sz="0" w:color="auto"/>
              </w:pBdr>
              <w:spacing w:after="160" w:line="259" w:lineRule="auto"/>
              <w:ind w:left="322"/>
              <w:rPr>
                <w:rFonts w:ascii="Arial" w:eastAsia="Arial" w:hAnsi="Arial" w:cs="Arial"/>
                <w:b/>
                <w:sz w:val="22"/>
                <w:szCs w:val="22"/>
              </w:rPr>
            </w:pPr>
            <w:r w:rsidRPr="009C0EA1">
              <w:rPr>
                <w:rFonts w:ascii="Arial" w:eastAsia="Arial" w:hAnsi="Arial" w:cs="Arial"/>
                <w:b/>
                <w:sz w:val="22"/>
                <w:szCs w:val="22"/>
              </w:rPr>
              <w:t xml:space="preserve">Contact: </w:t>
            </w:r>
            <w:r w:rsidRPr="009C0EA1">
              <w:rPr>
                <w:rFonts w:ascii="Arial" w:eastAsia="Arial" w:hAnsi="Arial" w:cs="Arial"/>
                <w:sz w:val="22"/>
                <w:szCs w:val="22"/>
              </w:rPr>
              <w:t xml:space="preserve">Please provide the name and email of the staff member coordinating your Research Inclusion Strategy </w:t>
            </w:r>
          </w:p>
        </w:tc>
      </w:tr>
      <w:tr w:rsidR="00BA1A00" w:rsidRPr="009C0EA1" w14:paraId="700FE860" w14:textId="77777777" w:rsidTr="00590027">
        <w:tc>
          <w:tcPr>
            <w:tcW w:w="9498" w:type="dxa"/>
            <w:shd w:val="clear" w:color="auto" w:fill="auto"/>
          </w:tcPr>
          <w:p w14:paraId="012EDD86" w14:textId="77777777" w:rsidR="00BA1A00" w:rsidRPr="009C0EA1" w:rsidRDefault="00BA1A00" w:rsidP="00590027">
            <w:pPr>
              <w:rPr>
                <w:rFonts w:ascii="Arial" w:eastAsia="Arial" w:hAnsi="Arial" w:cs="Arial"/>
                <w:b/>
                <w:sz w:val="22"/>
                <w:szCs w:val="22"/>
              </w:rPr>
            </w:pPr>
          </w:p>
          <w:p w14:paraId="7DF5095C" w14:textId="7735DAA6" w:rsidR="00BA1A00" w:rsidRPr="009C0EA1" w:rsidRDefault="00BA1A00" w:rsidP="00590027">
            <w:pPr>
              <w:spacing w:line="276" w:lineRule="auto"/>
              <w:rPr>
                <w:rFonts w:ascii="Arial" w:eastAsia="Arial" w:hAnsi="Arial" w:cs="Arial"/>
                <w:bCs/>
                <w:sz w:val="22"/>
                <w:szCs w:val="22"/>
              </w:rPr>
            </w:pPr>
            <w:r w:rsidRPr="009C0EA1">
              <w:rPr>
                <w:rFonts w:ascii="Arial" w:eastAsia="Arial" w:hAnsi="Arial" w:cs="Arial"/>
                <w:bCs/>
                <w:sz w:val="22"/>
                <w:szCs w:val="22"/>
              </w:rPr>
              <w:t xml:space="preserve">James Piercy: Involvement </w:t>
            </w:r>
            <w:r w:rsidR="00095FF7">
              <w:rPr>
                <w:rFonts w:ascii="Arial" w:eastAsia="Arial" w:hAnsi="Arial" w:cs="Arial"/>
                <w:bCs/>
                <w:sz w:val="22"/>
                <w:szCs w:val="22"/>
              </w:rPr>
              <w:t xml:space="preserve">&amp; Engagement </w:t>
            </w:r>
            <w:r w:rsidRPr="009C0EA1">
              <w:rPr>
                <w:rFonts w:ascii="Arial" w:eastAsia="Arial" w:hAnsi="Arial" w:cs="Arial"/>
                <w:bCs/>
                <w:sz w:val="22"/>
                <w:szCs w:val="22"/>
              </w:rPr>
              <w:t>Lead (james.piercy@nhs.net)</w:t>
            </w:r>
          </w:p>
          <w:p w14:paraId="3C750AA8" w14:textId="77777777" w:rsidR="00BA1A00" w:rsidRPr="009C0EA1" w:rsidRDefault="00BA1A00" w:rsidP="00590027">
            <w:pPr>
              <w:spacing w:line="276" w:lineRule="auto"/>
              <w:rPr>
                <w:rFonts w:ascii="Arial" w:eastAsia="Arial" w:hAnsi="Arial" w:cs="Arial"/>
                <w:bCs/>
                <w:sz w:val="22"/>
                <w:szCs w:val="22"/>
              </w:rPr>
            </w:pPr>
            <w:r w:rsidRPr="009C0EA1">
              <w:rPr>
                <w:rFonts w:ascii="Arial" w:eastAsia="Arial" w:hAnsi="Arial" w:cs="Arial"/>
                <w:bCs/>
                <w:sz w:val="22"/>
                <w:szCs w:val="22"/>
              </w:rPr>
              <w:t>Mita Brahmbhatt: Centre Manager (</w:t>
            </w:r>
            <w:hyperlink r:id="rId9" w:history="1">
              <w:r w:rsidRPr="009C0EA1">
                <w:rPr>
                  <w:rStyle w:val="Hyperlink"/>
                  <w:rFonts w:ascii="Arial" w:eastAsia="Arial" w:hAnsi="Arial" w:cs="Arial"/>
                  <w:bCs/>
                  <w:sz w:val="22"/>
                  <w:szCs w:val="22"/>
                </w:rPr>
                <w:t>mita.brahmbhatt@nhs.net</w:t>
              </w:r>
            </w:hyperlink>
            <w:r w:rsidRPr="009C0EA1">
              <w:rPr>
                <w:rFonts w:ascii="Arial" w:eastAsia="Arial" w:hAnsi="Arial" w:cs="Arial"/>
                <w:bCs/>
                <w:sz w:val="22"/>
                <w:szCs w:val="22"/>
              </w:rPr>
              <w:t xml:space="preserve">) </w:t>
            </w:r>
          </w:p>
          <w:p w14:paraId="71269430" w14:textId="77777777" w:rsidR="00BA1A00" w:rsidRPr="009C0EA1" w:rsidRDefault="00BA1A00" w:rsidP="00590027">
            <w:pPr>
              <w:rPr>
                <w:rFonts w:ascii="Arial" w:eastAsia="Arial" w:hAnsi="Arial" w:cs="Arial"/>
                <w:b/>
                <w:sz w:val="22"/>
                <w:szCs w:val="22"/>
              </w:rPr>
            </w:pPr>
          </w:p>
        </w:tc>
      </w:tr>
      <w:tr w:rsidR="00BA1A00" w:rsidRPr="009C0EA1" w14:paraId="556907CF" w14:textId="77777777" w:rsidTr="00590027">
        <w:tc>
          <w:tcPr>
            <w:tcW w:w="9498" w:type="dxa"/>
            <w:shd w:val="clear" w:color="auto" w:fill="F2F2F2"/>
          </w:tcPr>
          <w:p w14:paraId="2D529D4B" w14:textId="77777777" w:rsidR="00BA1A00" w:rsidRPr="009C0EA1" w:rsidRDefault="00BA1A00" w:rsidP="00BA1A00">
            <w:pPr>
              <w:numPr>
                <w:ilvl w:val="0"/>
                <w:numId w:val="6"/>
              </w:numPr>
              <w:pBdr>
                <w:bar w:val="none" w:sz="0" w:color="auto"/>
              </w:pBdr>
              <w:spacing w:after="160" w:line="259" w:lineRule="auto"/>
              <w:ind w:left="322"/>
              <w:rPr>
                <w:rFonts w:ascii="Arial" w:eastAsia="Arial" w:hAnsi="Arial" w:cs="Arial"/>
                <w:b/>
                <w:sz w:val="22"/>
                <w:szCs w:val="22"/>
              </w:rPr>
            </w:pPr>
            <w:r w:rsidRPr="009C0EA1">
              <w:rPr>
                <w:rFonts w:ascii="Arial" w:eastAsia="Arial" w:hAnsi="Arial" w:cs="Arial"/>
                <w:b/>
                <w:sz w:val="22"/>
                <w:szCs w:val="22"/>
              </w:rPr>
              <w:t xml:space="preserve">Governance: </w:t>
            </w:r>
            <w:r w:rsidRPr="009C0EA1">
              <w:rPr>
                <w:rFonts w:ascii="Arial" w:eastAsia="Arial" w:hAnsi="Arial" w:cs="Arial"/>
                <w:sz w:val="22"/>
                <w:szCs w:val="22"/>
              </w:rPr>
              <w:t xml:space="preserve">Please outline where the Research Inclusion work sits in the governance structure and arrangements for the strategy </w:t>
            </w:r>
          </w:p>
        </w:tc>
      </w:tr>
      <w:tr w:rsidR="00BA1A00" w:rsidRPr="009C0EA1" w14:paraId="20AFF2C7" w14:textId="77777777" w:rsidTr="00590027">
        <w:tc>
          <w:tcPr>
            <w:tcW w:w="9498" w:type="dxa"/>
            <w:shd w:val="clear" w:color="auto" w:fill="FFFFFF"/>
          </w:tcPr>
          <w:p w14:paraId="395D6791" w14:textId="77777777" w:rsidR="00BA1A00" w:rsidRPr="009C0EA1" w:rsidRDefault="00BA1A00" w:rsidP="00590027">
            <w:pPr>
              <w:pStyle w:val="Body"/>
              <w:rPr>
                <w:rFonts w:ascii="Lato Regular" w:hAnsi="Lato Regular"/>
                <w:sz w:val="22"/>
                <w:szCs w:val="22"/>
              </w:rPr>
            </w:pPr>
          </w:p>
          <w:p w14:paraId="4F5AF792" w14:textId="13B4B48A" w:rsidR="00BA1A00" w:rsidRDefault="00BA1A00" w:rsidP="00EF3E0C">
            <w:pPr>
              <w:pStyle w:val="Body"/>
              <w:jc w:val="both"/>
              <w:rPr>
                <w:rFonts w:ascii="Lato Regular" w:hAnsi="Lato Regular"/>
                <w:sz w:val="22"/>
                <w:szCs w:val="22"/>
              </w:rPr>
            </w:pPr>
            <w:r w:rsidRPr="009C0EA1">
              <w:rPr>
                <w:rFonts w:ascii="Lato Regular" w:hAnsi="Lato Regular"/>
                <w:sz w:val="22"/>
                <w:szCs w:val="22"/>
              </w:rPr>
              <w:t xml:space="preserve">The Research Inclusion Strategy will be </w:t>
            </w:r>
            <w:r>
              <w:rPr>
                <w:rFonts w:ascii="Lato Regular" w:hAnsi="Lato Regular"/>
                <w:sz w:val="22"/>
                <w:szCs w:val="22"/>
              </w:rPr>
              <w:t>monitored</w:t>
            </w:r>
            <w:r w:rsidRPr="009C0EA1">
              <w:rPr>
                <w:rFonts w:ascii="Lato Regular" w:hAnsi="Lato Regular"/>
                <w:sz w:val="22"/>
                <w:szCs w:val="22"/>
              </w:rPr>
              <w:t xml:space="preserve"> by the core team with oversight from the Public Oversight Commit</w:t>
            </w:r>
            <w:r>
              <w:rPr>
                <w:rFonts w:ascii="Lato Regular" w:hAnsi="Lato Regular"/>
                <w:sz w:val="22"/>
                <w:szCs w:val="22"/>
              </w:rPr>
              <w:t>t</w:t>
            </w:r>
            <w:r w:rsidRPr="009C0EA1">
              <w:rPr>
                <w:rFonts w:ascii="Lato Regular" w:hAnsi="Lato Regular"/>
                <w:sz w:val="22"/>
                <w:szCs w:val="22"/>
              </w:rPr>
              <w:t>ee</w:t>
            </w:r>
            <w:r>
              <w:rPr>
                <w:rFonts w:ascii="Lato Regular" w:hAnsi="Lato Regular"/>
                <w:sz w:val="22"/>
                <w:szCs w:val="22"/>
              </w:rPr>
              <w:t>, to embed the governance principles set out across the HRC workforce, membership and public contributors. The C</w:t>
            </w:r>
            <w:r w:rsidR="00EF3E0C">
              <w:rPr>
                <w:rFonts w:ascii="Lato Regular" w:hAnsi="Lato Regular"/>
                <w:sz w:val="22"/>
                <w:szCs w:val="22"/>
              </w:rPr>
              <w:t>UH</w:t>
            </w:r>
            <w:r>
              <w:rPr>
                <w:rFonts w:ascii="Lato Regular" w:hAnsi="Lato Regular"/>
                <w:sz w:val="22"/>
                <w:szCs w:val="22"/>
              </w:rPr>
              <w:t xml:space="preserve">/BRC Leads for Research Inclusion will be invited to at least one POC meeting annually to review progress, with </w:t>
            </w:r>
            <w:proofErr w:type="spellStart"/>
            <w:r>
              <w:rPr>
                <w:rFonts w:ascii="Lato Regular" w:hAnsi="Lato Regular"/>
                <w:sz w:val="22"/>
                <w:szCs w:val="22"/>
              </w:rPr>
              <w:t>adhoc</w:t>
            </w:r>
            <w:proofErr w:type="spellEnd"/>
            <w:r>
              <w:rPr>
                <w:rFonts w:ascii="Lato Regular" w:hAnsi="Lato Regular"/>
                <w:sz w:val="22"/>
                <w:szCs w:val="22"/>
              </w:rPr>
              <w:t xml:space="preserve"> meetings as required to drive deliverables. </w:t>
            </w:r>
          </w:p>
          <w:p w14:paraId="6FD88A55" w14:textId="77777777" w:rsidR="00BA1A00" w:rsidRPr="009C0EA1" w:rsidRDefault="00BA1A00" w:rsidP="00EF3E0C">
            <w:pPr>
              <w:pStyle w:val="Body"/>
              <w:jc w:val="both"/>
              <w:rPr>
                <w:rFonts w:ascii="Lato Regular" w:hAnsi="Lato Regular"/>
                <w:sz w:val="22"/>
                <w:szCs w:val="22"/>
              </w:rPr>
            </w:pPr>
          </w:p>
          <w:p w14:paraId="1455A358" w14:textId="346817C0" w:rsidR="00BC68BF" w:rsidRDefault="00BA1A00" w:rsidP="00EF3E0C">
            <w:pPr>
              <w:pStyle w:val="Body"/>
              <w:jc w:val="both"/>
              <w:rPr>
                <w:rFonts w:ascii="Lato Regular" w:hAnsi="Lato Regular"/>
                <w:sz w:val="22"/>
                <w:szCs w:val="22"/>
              </w:rPr>
            </w:pPr>
            <w:r>
              <w:rPr>
                <w:rFonts w:ascii="Lato Regular" w:hAnsi="Lato Regular"/>
                <w:sz w:val="22"/>
                <w:szCs w:val="22"/>
              </w:rPr>
              <w:t xml:space="preserve">In addition, the </w:t>
            </w:r>
            <w:r w:rsidRPr="009C0EA1">
              <w:rPr>
                <w:rFonts w:ascii="Lato Regular" w:hAnsi="Lato Regular"/>
                <w:sz w:val="22"/>
                <w:szCs w:val="22"/>
              </w:rPr>
              <w:t>Scientific Advisory Committee will advise the theme leads on the need to encourage and maintain diversity on the research teams and to monitor diversity of participants in research studies.</w:t>
            </w:r>
            <w:r>
              <w:rPr>
                <w:rFonts w:ascii="Lato Regular" w:hAnsi="Lato Regular"/>
                <w:sz w:val="22"/>
                <w:szCs w:val="22"/>
              </w:rPr>
              <w:t xml:space="preserve"> Furthermore, the Management Committee will embed the Research Inclusion vision across the network of partner and collaborating organisations. </w:t>
            </w:r>
          </w:p>
          <w:p w14:paraId="66C623C2" w14:textId="77777777" w:rsidR="00BA1A00" w:rsidRDefault="00BA1A00" w:rsidP="00EF3E0C">
            <w:pPr>
              <w:pStyle w:val="Body"/>
              <w:jc w:val="both"/>
              <w:rPr>
                <w:rFonts w:ascii="Lato Regular" w:hAnsi="Lato Regular"/>
                <w:sz w:val="22"/>
                <w:szCs w:val="22"/>
              </w:rPr>
            </w:pPr>
          </w:p>
          <w:p w14:paraId="5A56B838" w14:textId="7756C1B0" w:rsidR="00BA1A00" w:rsidRDefault="00BA1A00" w:rsidP="00EF3E0C">
            <w:pPr>
              <w:pStyle w:val="Body"/>
              <w:jc w:val="both"/>
              <w:rPr>
                <w:rFonts w:ascii="Lato Regular" w:hAnsi="Lato Regular"/>
                <w:sz w:val="22"/>
                <w:szCs w:val="22"/>
              </w:rPr>
            </w:pPr>
            <w:r>
              <w:rPr>
                <w:rFonts w:ascii="Lato Regular" w:hAnsi="Lato Regular"/>
                <w:sz w:val="22"/>
                <w:szCs w:val="22"/>
              </w:rPr>
              <w:t xml:space="preserve">Progress against objectives and any changes to the strategy will be reported annually to </w:t>
            </w:r>
            <w:proofErr w:type="gramStart"/>
            <w:r>
              <w:rPr>
                <w:rFonts w:ascii="Lato Regular" w:hAnsi="Lato Regular"/>
                <w:sz w:val="22"/>
                <w:szCs w:val="22"/>
              </w:rPr>
              <w:t>NIHR</w:t>
            </w:r>
            <w:r w:rsidR="00BC68BF">
              <w:rPr>
                <w:rFonts w:ascii="Lato Regular" w:hAnsi="Lato Regular"/>
                <w:sz w:val="22"/>
                <w:szCs w:val="22"/>
              </w:rPr>
              <w:t>, and</w:t>
            </w:r>
            <w:proofErr w:type="gramEnd"/>
            <w:r w:rsidR="00BC68BF">
              <w:rPr>
                <w:rFonts w:ascii="Lato Regular" w:hAnsi="Lato Regular"/>
                <w:sz w:val="22"/>
                <w:szCs w:val="22"/>
              </w:rPr>
              <w:t xml:space="preserve"> align with national NIHR HRC Network workstreams in EDI</w:t>
            </w:r>
            <w:r>
              <w:rPr>
                <w:rFonts w:ascii="Lato Regular" w:hAnsi="Lato Regular"/>
                <w:sz w:val="22"/>
                <w:szCs w:val="22"/>
              </w:rPr>
              <w:t xml:space="preserve">. </w:t>
            </w:r>
          </w:p>
          <w:p w14:paraId="4BE62804" w14:textId="77777777" w:rsidR="00BA1A00" w:rsidRDefault="00BA1A00" w:rsidP="00EF3E0C">
            <w:pPr>
              <w:pStyle w:val="Body"/>
              <w:jc w:val="both"/>
              <w:rPr>
                <w:rFonts w:ascii="Lato Regular" w:hAnsi="Lato Regular"/>
                <w:sz w:val="22"/>
                <w:szCs w:val="22"/>
              </w:rPr>
            </w:pPr>
          </w:p>
          <w:p w14:paraId="5799FBF7" w14:textId="77777777" w:rsidR="00BA1A00" w:rsidRPr="007167B3" w:rsidRDefault="00BA1A00" w:rsidP="00EF3E0C">
            <w:pPr>
              <w:pStyle w:val="Body"/>
              <w:jc w:val="both"/>
              <w:rPr>
                <w:rFonts w:ascii="Lato Regular" w:hAnsi="Lato Regular"/>
                <w:sz w:val="22"/>
                <w:szCs w:val="22"/>
              </w:rPr>
            </w:pPr>
            <w:r>
              <w:rPr>
                <w:rFonts w:ascii="Lato Regular" w:hAnsi="Lato Regular"/>
                <w:sz w:val="22"/>
                <w:szCs w:val="22"/>
              </w:rPr>
              <w:t xml:space="preserve">See appendix 1: Organisation Structure and Partner Organisations. </w:t>
            </w:r>
          </w:p>
          <w:p w14:paraId="49641CC1" w14:textId="77777777" w:rsidR="00BA1A00" w:rsidRPr="009C0EA1" w:rsidRDefault="00BA1A00" w:rsidP="00590027">
            <w:pPr>
              <w:rPr>
                <w:rFonts w:ascii="Arial" w:eastAsia="Arial" w:hAnsi="Arial" w:cs="Arial"/>
                <w:b/>
                <w:sz w:val="22"/>
                <w:szCs w:val="22"/>
              </w:rPr>
            </w:pPr>
            <w:bookmarkStart w:id="0" w:name="_heading=h.gjdgxs" w:colFirst="0" w:colLast="0"/>
            <w:bookmarkEnd w:id="0"/>
          </w:p>
        </w:tc>
      </w:tr>
      <w:tr w:rsidR="00BA1A00" w:rsidRPr="009C0EA1" w14:paraId="6BAD363F" w14:textId="77777777" w:rsidTr="00590027">
        <w:tc>
          <w:tcPr>
            <w:tcW w:w="9498" w:type="dxa"/>
            <w:shd w:val="clear" w:color="auto" w:fill="F2F2F2"/>
          </w:tcPr>
          <w:p w14:paraId="19018DE5" w14:textId="77777777" w:rsidR="00BA1A00" w:rsidRPr="009C0EA1" w:rsidRDefault="00BA1A00" w:rsidP="00BA1A00">
            <w:pPr>
              <w:numPr>
                <w:ilvl w:val="0"/>
                <w:numId w:val="6"/>
              </w:numPr>
              <w:pBdr>
                <w:bar w:val="none" w:sz="0" w:color="auto"/>
              </w:pBdr>
              <w:spacing w:after="160" w:line="259" w:lineRule="auto"/>
              <w:ind w:left="322"/>
              <w:rPr>
                <w:rFonts w:ascii="Arial" w:eastAsia="Arial" w:hAnsi="Arial" w:cs="Arial"/>
                <w:b/>
                <w:sz w:val="22"/>
                <w:szCs w:val="22"/>
              </w:rPr>
            </w:pPr>
            <w:r w:rsidRPr="009C0EA1">
              <w:rPr>
                <w:rFonts w:ascii="Arial" w:eastAsia="Arial" w:hAnsi="Arial" w:cs="Arial"/>
                <w:b/>
                <w:sz w:val="22"/>
                <w:szCs w:val="22"/>
              </w:rPr>
              <w:t>Vision:</w:t>
            </w:r>
            <w:r w:rsidRPr="009C0EA1">
              <w:rPr>
                <w:rFonts w:ascii="Arial" w:eastAsia="Arial" w:hAnsi="Arial" w:cs="Arial"/>
                <w:sz w:val="22"/>
                <w:szCs w:val="22"/>
              </w:rPr>
              <w:t xml:space="preserve"> In the context of the objectives of your overarching award, please clearly state your vision for equality, diversity and inclusion and how it supports the delivery of the NIHR </w:t>
            </w:r>
            <w:hyperlink r:id="rId10">
              <w:r w:rsidRPr="009C0EA1">
                <w:rPr>
                  <w:rFonts w:ascii="Arial" w:eastAsia="Arial" w:hAnsi="Arial" w:cs="Arial"/>
                  <w:color w:val="1155CC"/>
                  <w:sz w:val="22"/>
                  <w:szCs w:val="22"/>
                  <w:u w:val="single"/>
                </w:rPr>
                <w:t>Research Inclusion Strategy 2022-27</w:t>
              </w:r>
            </w:hyperlink>
            <w:r w:rsidRPr="009C0EA1">
              <w:rPr>
                <w:rFonts w:ascii="Arial" w:eastAsia="Arial" w:hAnsi="Arial" w:cs="Arial"/>
                <w:sz w:val="22"/>
                <w:szCs w:val="22"/>
              </w:rPr>
              <w:t xml:space="preserve">. </w:t>
            </w:r>
          </w:p>
        </w:tc>
      </w:tr>
      <w:tr w:rsidR="00BA1A00" w:rsidRPr="009C0EA1" w14:paraId="55A8D169" w14:textId="77777777" w:rsidTr="00590027">
        <w:tc>
          <w:tcPr>
            <w:tcW w:w="9498" w:type="dxa"/>
          </w:tcPr>
          <w:p w14:paraId="6F070798" w14:textId="77777777" w:rsidR="00BA1A00" w:rsidRPr="009C0EA1" w:rsidRDefault="00BA1A00" w:rsidP="00590027">
            <w:pPr>
              <w:pStyle w:val="Body"/>
              <w:rPr>
                <w:rFonts w:ascii="Lato Regular" w:hAnsi="Lato Regular"/>
                <w:sz w:val="22"/>
                <w:szCs w:val="22"/>
              </w:rPr>
            </w:pPr>
          </w:p>
          <w:p w14:paraId="7BBB4408" w14:textId="77777777" w:rsidR="00BA1A00" w:rsidRPr="009C0EA1" w:rsidRDefault="00BA1A00" w:rsidP="00590027">
            <w:pPr>
              <w:pStyle w:val="Body"/>
              <w:numPr>
                <w:ilvl w:val="0"/>
                <w:numId w:val="2"/>
              </w:numPr>
              <w:rPr>
                <w:rFonts w:ascii="Lato Regular" w:hAnsi="Lato Regular"/>
                <w:sz w:val="22"/>
                <w:szCs w:val="22"/>
              </w:rPr>
            </w:pPr>
            <w:r w:rsidRPr="009C0EA1">
              <w:rPr>
                <w:rFonts w:ascii="Lato Regular" w:hAnsi="Lato Regular"/>
                <w:b/>
                <w:bCs/>
                <w:sz w:val="22"/>
                <w:szCs w:val="22"/>
              </w:rPr>
              <w:t>Shared responsibility:</w:t>
            </w:r>
            <w:r w:rsidRPr="009C0EA1">
              <w:rPr>
                <w:rFonts w:ascii="Lato Regular" w:hAnsi="Lato Regular"/>
                <w:sz w:val="22"/>
                <w:szCs w:val="22"/>
              </w:rPr>
              <w:t xml:space="preserve"> Supporting EDI is not the work of a single person or organisation. Everybody in the organisation shares the duty to promote and enable Equality, Diversity and Inclusion. </w:t>
            </w:r>
          </w:p>
          <w:p w14:paraId="5A2DE3CF" w14:textId="77777777" w:rsidR="00BA1A00" w:rsidRPr="009C0EA1" w:rsidRDefault="00BA1A00" w:rsidP="00590027">
            <w:pPr>
              <w:pStyle w:val="Body"/>
              <w:numPr>
                <w:ilvl w:val="0"/>
                <w:numId w:val="2"/>
              </w:numPr>
              <w:rPr>
                <w:rFonts w:ascii="Lato Regular" w:hAnsi="Lato Regular"/>
                <w:sz w:val="22"/>
                <w:szCs w:val="22"/>
              </w:rPr>
            </w:pPr>
            <w:r w:rsidRPr="009C0EA1">
              <w:rPr>
                <w:rFonts w:ascii="Lato Regular" w:hAnsi="Lato Regular"/>
                <w:b/>
                <w:bCs/>
                <w:sz w:val="22"/>
                <w:szCs w:val="22"/>
              </w:rPr>
              <w:t>Partnership working:</w:t>
            </w:r>
            <w:r w:rsidRPr="009C0EA1">
              <w:rPr>
                <w:rFonts w:ascii="Lato Regular" w:hAnsi="Lato Regular"/>
                <w:sz w:val="22"/>
                <w:szCs w:val="22"/>
              </w:rPr>
              <w:t xml:space="preserve"> W</w:t>
            </w:r>
            <w:r>
              <w:rPr>
                <w:rFonts w:ascii="Lato Regular" w:hAnsi="Lato Regular"/>
                <w:sz w:val="22"/>
                <w:szCs w:val="22"/>
              </w:rPr>
              <w:t xml:space="preserve">e </w:t>
            </w:r>
            <w:r w:rsidRPr="009C0EA1">
              <w:rPr>
                <w:rFonts w:ascii="Lato Regular" w:hAnsi="Lato Regular"/>
                <w:sz w:val="22"/>
                <w:szCs w:val="22"/>
              </w:rPr>
              <w:t>know that we must work closely with individual</w:t>
            </w:r>
            <w:r>
              <w:rPr>
                <w:rFonts w:ascii="Lato Regular" w:hAnsi="Lato Regular"/>
                <w:sz w:val="22"/>
                <w:szCs w:val="22"/>
              </w:rPr>
              <w:t>,</w:t>
            </w:r>
            <w:r w:rsidRPr="009C0EA1">
              <w:rPr>
                <w:rFonts w:ascii="Lato Regular" w:hAnsi="Lato Regular"/>
                <w:sz w:val="22"/>
                <w:szCs w:val="22"/>
              </w:rPr>
              <w:t xml:space="preserve"> communities </w:t>
            </w:r>
            <w:r>
              <w:rPr>
                <w:rFonts w:ascii="Lato Regular" w:hAnsi="Lato Regular"/>
                <w:sz w:val="22"/>
                <w:szCs w:val="22"/>
              </w:rPr>
              <w:t xml:space="preserve">and organisations </w:t>
            </w:r>
            <w:r w:rsidRPr="009C0EA1">
              <w:rPr>
                <w:rFonts w:ascii="Lato Regular" w:hAnsi="Lato Regular"/>
                <w:sz w:val="22"/>
                <w:szCs w:val="22"/>
              </w:rPr>
              <w:t>with diverse backgrounds and experience to embed inclusion</w:t>
            </w:r>
            <w:r>
              <w:rPr>
                <w:rFonts w:ascii="Lato Regular" w:hAnsi="Lato Regular"/>
                <w:sz w:val="22"/>
                <w:szCs w:val="22"/>
              </w:rPr>
              <w:t>.</w:t>
            </w:r>
          </w:p>
          <w:p w14:paraId="2D89749C" w14:textId="77777777" w:rsidR="00BA1A00" w:rsidRPr="009C0EA1" w:rsidRDefault="00BA1A00" w:rsidP="00590027">
            <w:pPr>
              <w:pStyle w:val="Body"/>
              <w:numPr>
                <w:ilvl w:val="0"/>
                <w:numId w:val="2"/>
              </w:numPr>
              <w:rPr>
                <w:rFonts w:ascii="Lato Regular" w:hAnsi="Lato Regular"/>
                <w:sz w:val="22"/>
                <w:szCs w:val="22"/>
              </w:rPr>
            </w:pPr>
            <w:r w:rsidRPr="009C0EA1">
              <w:rPr>
                <w:rFonts w:ascii="Lato Regular" w:hAnsi="Lato Regular"/>
                <w:b/>
                <w:bCs/>
                <w:sz w:val="22"/>
                <w:szCs w:val="22"/>
              </w:rPr>
              <w:t>Training and support:</w:t>
            </w:r>
            <w:r w:rsidRPr="009C0EA1">
              <w:rPr>
                <w:rFonts w:ascii="Lato Regular" w:hAnsi="Lato Regular"/>
                <w:sz w:val="22"/>
                <w:szCs w:val="22"/>
              </w:rPr>
              <w:t>  We will offer training to support our staff to recognise and value diversity</w:t>
            </w:r>
            <w:r>
              <w:rPr>
                <w:rFonts w:ascii="Lato Regular" w:hAnsi="Lato Regular"/>
                <w:sz w:val="22"/>
                <w:szCs w:val="22"/>
              </w:rPr>
              <w:t xml:space="preserve"> and implement procedures to support this through outreach initiatives. </w:t>
            </w:r>
          </w:p>
          <w:p w14:paraId="0D4B5A8B" w14:textId="77777777" w:rsidR="00BA1A00" w:rsidRPr="009C0EA1" w:rsidRDefault="00BA1A00" w:rsidP="00590027">
            <w:pPr>
              <w:pStyle w:val="Body"/>
              <w:numPr>
                <w:ilvl w:val="0"/>
                <w:numId w:val="2"/>
              </w:numPr>
              <w:rPr>
                <w:rFonts w:ascii="Lato Regular" w:hAnsi="Lato Regular"/>
                <w:sz w:val="22"/>
                <w:szCs w:val="22"/>
              </w:rPr>
            </w:pPr>
            <w:r w:rsidRPr="009C0EA1">
              <w:rPr>
                <w:rFonts w:ascii="Lato Regular" w:hAnsi="Lato Regular"/>
                <w:b/>
                <w:bCs/>
                <w:sz w:val="22"/>
                <w:szCs w:val="22"/>
              </w:rPr>
              <w:t>Monitoring:</w:t>
            </w:r>
            <w:r w:rsidRPr="009C0EA1">
              <w:rPr>
                <w:rFonts w:ascii="Lato Regular" w:hAnsi="Lato Regular"/>
                <w:sz w:val="22"/>
                <w:szCs w:val="22"/>
              </w:rPr>
              <w:t xml:space="preserve">  We will collect data on diversity and monitor this to identify areas which need improvement</w:t>
            </w:r>
            <w:r>
              <w:rPr>
                <w:rFonts w:ascii="Lato Regular" w:hAnsi="Lato Regular"/>
                <w:sz w:val="22"/>
                <w:szCs w:val="22"/>
              </w:rPr>
              <w:t xml:space="preserve">. </w:t>
            </w:r>
          </w:p>
          <w:p w14:paraId="63390EAB" w14:textId="045826EA" w:rsidR="00BA1A00" w:rsidRPr="00BC68BF" w:rsidRDefault="00BA1A00" w:rsidP="00590027">
            <w:pPr>
              <w:pStyle w:val="Body"/>
              <w:numPr>
                <w:ilvl w:val="0"/>
                <w:numId w:val="2"/>
              </w:numPr>
              <w:rPr>
                <w:rFonts w:ascii="Lato Regular" w:hAnsi="Lato Regular"/>
                <w:sz w:val="22"/>
                <w:szCs w:val="22"/>
              </w:rPr>
            </w:pPr>
            <w:r w:rsidRPr="009C0EA1">
              <w:rPr>
                <w:rFonts w:ascii="Lato Regular" w:hAnsi="Lato Regular"/>
                <w:b/>
                <w:bCs/>
                <w:sz w:val="22"/>
                <w:szCs w:val="22"/>
              </w:rPr>
              <w:t>Shared learning:</w:t>
            </w:r>
            <w:r w:rsidRPr="009C0EA1">
              <w:rPr>
                <w:rFonts w:ascii="Lato Regular" w:hAnsi="Lato Regular"/>
                <w:sz w:val="22"/>
                <w:szCs w:val="22"/>
              </w:rPr>
              <w:t xml:space="preserve"> We will regularly review our progress and processes and share our findings with partners and collaborators. We will look for best practice and learn from the experience of other regional and national groups.</w:t>
            </w:r>
          </w:p>
          <w:p w14:paraId="28F18C87" w14:textId="77777777" w:rsidR="001F1399" w:rsidRPr="009C0EA1" w:rsidRDefault="001F1399" w:rsidP="00590027">
            <w:pPr>
              <w:rPr>
                <w:rFonts w:ascii="Arial" w:eastAsia="Arial" w:hAnsi="Arial" w:cs="Arial"/>
                <w:b/>
                <w:sz w:val="22"/>
                <w:szCs w:val="22"/>
              </w:rPr>
            </w:pPr>
          </w:p>
        </w:tc>
      </w:tr>
      <w:tr w:rsidR="00BA1A00" w:rsidRPr="009C0EA1" w14:paraId="0868CE3F" w14:textId="77777777" w:rsidTr="00590027">
        <w:tc>
          <w:tcPr>
            <w:tcW w:w="9498" w:type="dxa"/>
            <w:shd w:val="clear" w:color="auto" w:fill="F2F2F2"/>
          </w:tcPr>
          <w:p w14:paraId="48769617" w14:textId="77777777" w:rsidR="00BA1A00" w:rsidRPr="009C0EA1" w:rsidRDefault="00BA1A00" w:rsidP="00BA1A00">
            <w:pPr>
              <w:numPr>
                <w:ilvl w:val="0"/>
                <w:numId w:val="6"/>
              </w:numPr>
              <w:pBdr>
                <w:bar w:val="none" w:sz="0" w:color="auto"/>
              </w:pBdr>
              <w:spacing w:after="160" w:line="259" w:lineRule="auto"/>
              <w:ind w:left="322"/>
              <w:rPr>
                <w:rFonts w:ascii="Arial" w:eastAsia="Arial" w:hAnsi="Arial" w:cs="Arial"/>
                <w:b/>
                <w:sz w:val="22"/>
                <w:szCs w:val="22"/>
              </w:rPr>
            </w:pPr>
            <w:r w:rsidRPr="009C0EA1">
              <w:rPr>
                <w:rFonts w:ascii="Arial" w:eastAsia="Arial" w:hAnsi="Arial" w:cs="Arial"/>
                <w:b/>
                <w:sz w:val="22"/>
                <w:szCs w:val="22"/>
              </w:rPr>
              <w:t xml:space="preserve">Objectives: </w:t>
            </w:r>
            <w:r w:rsidRPr="009C0EA1">
              <w:rPr>
                <w:rFonts w:ascii="Arial" w:eastAsia="Arial" w:hAnsi="Arial" w:cs="Arial"/>
                <w:sz w:val="22"/>
                <w:szCs w:val="22"/>
              </w:rPr>
              <w:t xml:space="preserve">Please clearly state what your equality, diversity and inclusion objectives are for the term of the award. There should be a clear follow through from vision -&gt; objectives -&gt; actions. Please use the Excel sheet to provide further detail in the accompanying action plan. </w:t>
            </w:r>
          </w:p>
        </w:tc>
      </w:tr>
      <w:tr w:rsidR="00BA1A00" w:rsidRPr="009C0EA1" w14:paraId="29334E7A" w14:textId="77777777" w:rsidTr="00590027">
        <w:tc>
          <w:tcPr>
            <w:tcW w:w="9498" w:type="dxa"/>
          </w:tcPr>
          <w:p w14:paraId="37BCEADA" w14:textId="77777777" w:rsidR="00BA1A00" w:rsidRPr="009C0EA1" w:rsidRDefault="00BA1A00" w:rsidP="00590027">
            <w:pPr>
              <w:pStyle w:val="Body"/>
              <w:rPr>
                <w:rFonts w:ascii="Lato Regular" w:hAnsi="Lato Regular"/>
                <w:color w:val="193E71" w:themeColor="text1"/>
                <w:sz w:val="22"/>
                <w:szCs w:val="22"/>
              </w:rPr>
            </w:pPr>
          </w:p>
          <w:p w14:paraId="658A8E3A" w14:textId="77777777" w:rsidR="00BA1A00" w:rsidRPr="00EF3E0C" w:rsidRDefault="00BA1A00" w:rsidP="00590027">
            <w:pPr>
              <w:pStyle w:val="Body"/>
              <w:spacing w:line="276" w:lineRule="auto"/>
              <w:rPr>
                <w:rFonts w:ascii="Lato Regular" w:hAnsi="Lato Regular"/>
                <w:color w:val="000000" w:themeColor="text2"/>
                <w:sz w:val="22"/>
                <w:szCs w:val="22"/>
              </w:rPr>
            </w:pPr>
            <w:r w:rsidRPr="00EF3E0C">
              <w:rPr>
                <w:rFonts w:ascii="Lato Regular" w:hAnsi="Lato Regular"/>
                <w:color w:val="000000" w:themeColor="text2"/>
                <w:sz w:val="22"/>
                <w:szCs w:val="22"/>
              </w:rPr>
              <w:lastRenderedPageBreak/>
              <w:t>The HRC aims to support solutions that improve the quality of life of those affected and make these technologies accessible across the NHS.</w:t>
            </w:r>
          </w:p>
          <w:p w14:paraId="0F7F2988" w14:textId="77777777" w:rsidR="00BA1A00" w:rsidRPr="009C0EA1" w:rsidRDefault="00BA1A00" w:rsidP="00590027">
            <w:pPr>
              <w:pStyle w:val="Body"/>
              <w:spacing w:line="276" w:lineRule="auto"/>
              <w:rPr>
                <w:rFonts w:ascii="Lato Regular" w:hAnsi="Lato Regular"/>
                <w:color w:val="193E71" w:themeColor="text1"/>
                <w:sz w:val="22"/>
                <w:szCs w:val="22"/>
              </w:rPr>
            </w:pPr>
          </w:p>
          <w:p w14:paraId="1C68ED72" w14:textId="77777777" w:rsidR="00BA1A00" w:rsidRPr="009C0EA1" w:rsidRDefault="00BA1A00" w:rsidP="00590027">
            <w:pPr>
              <w:pStyle w:val="Body"/>
              <w:spacing w:line="276" w:lineRule="auto"/>
              <w:rPr>
                <w:rFonts w:ascii="Lato Regular" w:hAnsi="Lato Regular"/>
                <w:sz w:val="22"/>
                <w:szCs w:val="22"/>
              </w:rPr>
            </w:pPr>
            <w:r w:rsidRPr="009C0EA1">
              <w:rPr>
                <w:rFonts w:ascii="Lato Regular" w:hAnsi="Lato Regular"/>
                <w:sz w:val="22"/>
                <w:szCs w:val="22"/>
              </w:rPr>
              <w:t xml:space="preserve">Our goal in EDI is to seek to include those voices rarely heard in the research conversation. Through </w:t>
            </w:r>
            <w:proofErr w:type="gramStart"/>
            <w:r>
              <w:rPr>
                <w:rFonts w:ascii="Lato Regular" w:hAnsi="Lato Regular"/>
                <w:sz w:val="22"/>
                <w:szCs w:val="22"/>
              </w:rPr>
              <w:t xml:space="preserve">an </w:t>
            </w:r>
            <w:r w:rsidRPr="009C0EA1">
              <w:rPr>
                <w:rFonts w:ascii="Lato Regular" w:hAnsi="Lato Regular"/>
                <w:sz w:val="22"/>
                <w:szCs w:val="22"/>
              </w:rPr>
              <w:t>inclusive research</w:t>
            </w:r>
            <w:proofErr w:type="gramEnd"/>
            <w:r w:rsidRPr="009C0EA1">
              <w:rPr>
                <w:rFonts w:ascii="Lato Regular" w:hAnsi="Lato Regular"/>
                <w:sz w:val="22"/>
                <w:szCs w:val="22"/>
              </w:rPr>
              <w:t xml:space="preserve"> approach we can contribute new perspectives and creative solutions to the challenge in prevention, diagnosis and treatment of brain and spinal injury.</w:t>
            </w:r>
          </w:p>
          <w:p w14:paraId="0069FA3F" w14:textId="77777777" w:rsidR="00BA1A00" w:rsidRPr="009C0EA1" w:rsidRDefault="00BA1A00" w:rsidP="00590027">
            <w:pPr>
              <w:pStyle w:val="Body"/>
              <w:spacing w:line="276" w:lineRule="auto"/>
              <w:rPr>
                <w:rFonts w:ascii="Lato Regular" w:hAnsi="Lato Regular"/>
                <w:sz w:val="22"/>
                <w:szCs w:val="22"/>
              </w:rPr>
            </w:pPr>
          </w:p>
          <w:p w14:paraId="7CB1EF77" w14:textId="77777777" w:rsidR="00BA1A00" w:rsidRPr="009C0EA1" w:rsidRDefault="00BA1A00" w:rsidP="00590027">
            <w:pPr>
              <w:pStyle w:val="Body"/>
              <w:spacing w:line="276" w:lineRule="auto"/>
              <w:rPr>
                <w:rFonts w:ascii="Lato Regular" w:hAnsi="Lato Regular"/>
                <w:sz w:val="22"/>
                <w:szCs w:val="22"/>
              </w:rPr>
            </w:pPr>
            <w:r w:rsidRPr="009C0EA1">
              <w:rPr>
                <w:rFonts w:ascii="Lato Regular" w:hAnsi="Lato Regular"/>
                <w:sz w:val="22"/>
                <w:szCs w:val="22"/>
              </w:rPr>
              <w:t>It is essential that a diverse community is included in the design and development process to ensure we develop technologies which address their unmet needs. We have a vision to reduce health inequalities by engaging with all sections of society.</w:t>
            </w:r>
          </w:p>
          <w:p w14:paraId="513CAB5B" w14:textId="77777777" w:rsidR="00BA1A00" w:rsidRPr="009C0EA1" w:rsidRDefault="00BA1A00" w:rsidP="00590027">
            <w:pPr>
              <w:pStyle w:val="Body"/>
              <w:spacing w:line="276" w:lineRule="auto"/>
              <w:rPr>
                <w:rFonts w:ascii="Lato Regular" w:hAnsi="Lato Regular"/>
                <w:sz w:val="22"/>
                <w:szCs w:val="22"/>
              </w:rPr>
            </w:pPr>
          </w:p>
          <w:p w14:paraId="1F86A557" w14:textId="77777777" w:rsidR="00BA1A00" w:rsidRPr="009C0EA1" w:rsidRDefault="00BA1A00" w:rsidP="00590027">
            <w:pPr>
              <w:pStyle w:val="Body"/>
              <w:spacing w:line="276" w:lineRule="auto"/>
              <w:rPr>
                <w:rFonts w:ascii="Lato Regular" w:hAnsi="Lato Regular"/>
                <w:sz w:val="22"/>
                <w:szCs w:val="22"/>
              </w:rPr>
            </w:pPr>
            <w:r w:rsidRPr="009C0EA1">
              <w:rPr>
                <w:rFonts w:ascii="Lato Regular" w:hAnsi="Lato Regular"/>
                <w:sz w:val="22"/>
                <w:szCs w:val="22"/>
              </w:rPr>
              <w:t xml:space="preserve">Whilst our primary focus is on the 9 protected characteristics, we are aware that geographical location and socio-economic status are also determinants in the risk of brain and spinal injury. People affected by the conditions we investigate are also likely to have cognitive and communication impairments and we are aware that we must accommodate these in our work. </w:t>
            </w:r>
          </w:p>
          <w:p w14:paraId="0B81C7EF" w14:textId="77777777" w:rsidR="00BA1A00" w:rsidRPr="009C0EA1" w:rsidRDefault="00BA1A00" w:rsidP="00590027">
            <w:pPr>
              <w:pStyle w:val="Body"/>
              <w:spacing w:line="276" w:lineRule="auto"/>
              <w:rPr>
                <w:rFonts w:ascii="Lato Regular" w:hAnsi="Lato Regular"/>
                <w:sz w:val="22"/>
                <w:szCs w:val="22"/>
              </w:rPr>
            </w:pPr>
          </w:p>
          <w:p w14:paraId="0CDFE0B0" w14:textId="77777777" w:rsidR="00BA1A00" w:rsidRPr="007167B3" w:rsidRDefault="00BA1A00" w:rsidP="00590027">
            <w:pPr>
              <w:pStyle w:val="Body"/>
              <w:spacing w:line="276" w:lineRule="auto"/>
              <w:rPr>
                <w:rFonts w:ascii="Lato" w:hAnsi="Lato"/>
                <w:sz w:val="22"/>
                <w:szCs w:val="22"/>
              </w:rPr>
            </w:pPr>
            <w:r w:rsidRPr="009C0EA1">
              <w:rPr>
                <w:rFonts w:ascii="Lato Regular" w:hAnsi="Lato Regular"/>
                <w:sz w:val="22"/>
                <w:szCs w:val="22"/>
              </w:rPr>
              <w:t xml:space="preserve">We aim to ensure that everybody’s voice is heard. </w:t>
            </w:r>
            <w:r w:rsidRPr="007167B3">
              <w:rPr>
                <w:rFonts w:ascii="Lato" w:hAnsi="Lato"/>
                <w:sz w:val="22"/>
                <w:szCs w:val="22"/>
              </w:rPr>
              <w:t>In the HRC this means:</w:t>
            </w:r>
            <w:r w:rsidRPr="007167B3">
              <w:rPr>
                <w:rFonts w:ascii="Lato" w:hAnsi="Lato"/>
                <w:sz w:val="22"/>
                <w:szCs w:val="22"/>
              </w:rPr>
              <w:fldChar w:fldCharType="begin"/>
            </w:r>
            <w:r w:rsidRPr="007167B3">
              <w:rPr>
                <w:rFonts w:ascii="Lato" w:hAnsi="Lato"/>
                <w:sz w:val="22"/>
                <w:szCs w:val="22"/>
              </w:rPr>
              <w:instrText xml:space="preserve"> INCLUDEPICTURE "/Users/jamespiercy/Library/Group Containers/UBF8T346G9.ms/WebArchiveCopyPasteTempFiles/com.microsoft.Word/NIHR-people-EDI.png?xchngShortcutid=792043" \* MERGEFORMATINET </w:instrText>
            </w:r>
            <w:r w:rsidRPr="007167B3">
              <w:rPr>
                <w:rFonts w:ascii="Lato" w:hAnsi="Lato"/>
                <w:sz w:val="22"/>
                <w:szCs w:val="22"/>
              </w:rPr>
              <w:fldChar w:fldCharType="separate"/>
            </w:r>
            <w:r w:rsidRPr="007167B3">
              <w:rPr>
                <w:rFonts w:ascii="Lato" w:hAnsi="Lato"/>
                <w:sz w:val="22"/>
                <w:szCs w:val="22"/>
              </w:rPr>
              <w:fldChar w:fldCharType="end"/>
            </w:r>
          </w:p>
          <w:p w14:paraId="03BB70A5" w14:textId="77777777" w:rsidR="00BA1A00" w:rsidRPr="007167B3" w:rsidRDefault="00BA1A00" w:rsidP="00590027">
            <w:pPr>
              <w:pStyle w:val="Body"/>
              <w:numPr>
                <w:ilvl w:val="0"/>
                <w:numId w:val="1"/>
              </w:numPr>
              <w:spacing w:line="276" w:lineRule="auto"/>
              <w:rPr>
                <w:rFonts w:ascii="Lato" w:hAnsi="Lato"/>
                <w:sz w:val="22"/>
                <w:szCs w:val="22"/>
              </w:rPr>
            </w:pPr>
            <w:r w:rsidRPr="007167B3">
              <w:rPr>
                <w:rFonts w:ascii="Lato" w:hAnsi="Lato"/>
                <w:sz w:val="22"/>
                <w:szCs w:val="22"/>
              </w:rPr>
              <w:t>NIHR Workforce - research fellows, clinicians and support staff</w:t>
            </w:r>
          </w:p>
          <w:p w14:paraId="48DD1FF7" w14:textId="77777777" w:rsidR="00BA1A00" w:rsidRPr="007167B3" w:rsidRDefault="00BA1A00" w:rsidP="00590027">
            <w:pPr>
              <w:pStyle w:val="Body"/>
              <w:numPr>
                <w:ilvl w:val="0"/>
                <w:numId w:val="1"/>
              </w:numPr>
              <w:spacing w:line="276" w:lineRule="auto"/>
              <w:rPr>
                <w:rFonts w:ascii="Lato" w:hAnsi="Lato"/>
                <w:sz w:val="22"/>
                <w:szCs w:val="22"/>
              </w:rPr>
            </w:pPr>
            <w:r w:rsidRPr="007167B3">
              <w:rPr>
                <w:rFonts w:ascii="Lato" w:hAnsi="Lato"/>
                <w:sz w:val="22"/>
                <w:szCs w:val="22"/>
              </w:rPr>
              <w:t xml:space="preserve">NIHR Research workforce </w:t>
            </w:r>
            <w:r>
              <w:rPr>
                <w:rFonts w:ascii="Lato" w:hAnsi="Lato"/>
                <w:sz w:val="22"/>
                <w:szCs w:val="22"/>
              </w:rPr>
              <w:t>–</w:t>
            </w:r>
            <w:r w:rsidRPr="007167B3">
              <w:rPr>
                <w:rFonts w:ascii="Lato" w:hAnsi="Lato"/>
                <w:sz w:val="22"/>
                <w:szCs w:val="22"/>
              </w:rPr>
              <w:t xml:space="preserve"> </w:t>
            </w:r>
            <w:r>
              <w:rPr>
                <w:rFonts w:ascii="Lato" w:hAnsi="Lato"/>
                <w:sz w:val="22"/>
                <w:szCs w:val="22"/>
              </w:rPr>
              <w:t xml:space="preserve">partner organisations and </w:t>
            </w:r>
            <w:r w:rsidRPr="007167B3">
              <w:rPr>
                <w:rFonts w:ascii="Lato" w:hAnsi="Lato"/>
                <w:sz w:val="22"/>
                <w:szCs w:val="22"/>
              </w:rPr>
              <w:t>teams supported by the HRC</w:t>
            </w:r>
          </w:p>
          <w:p w14:paraId="66201F25" w14:textId="77777777" w:rsidR="00BA1A00" w:rsidRPr="007167B3" w:rsidRDefault="00BA1A00" w:rsidP="00590027">
            <w:pPr>
              <w:pStyle w:val="Body"/>
              <w:numPr>
                <w:ilvl w:val="0"/>
                <w:numId w:val="1"/>
              </w:numPr>
              <w:spacing w:line="276" w:lineRule="auto"/>
              <w:rPr>
                <w:rFonts w:ascii="Lato" w:hAnsi="Lato"/>
                <w:sz w:val="22"/>
                <w:szCs w:val="22"/>
              </w:rPr>
            </w:pPr>
            <w:r w:rsidRPr="007167B3">
              <w:rPr>
                <w:rFonts w:ascii="Lato" w:hAnsi="Lato"/>
                <w:sz w:val="22"/>
                <w:szCs w:val="22"/>
              </w:rPr>
              <w:t>Advisors - industry partners, Technology evaluation and assessment teams</w:t>
            </w:r>
          </w:p>
          <w:p w14:paraId="7957B52A" w14:textId="77777777" w:rsidR="00BA1A00" w:rsidRPr="007167B3" w:rsidRDefault="00BA1A00" w:rsidP="00590027">
            <w:pPr>
              <w:pStyle w:val="Body"/>
              <w:numPr>
                <w:ilvl w:val="0"/>
                <w:numId w:val="1"/>
              </w:numPr>
              <w:spacing w:line="276" w:lineRule="auto"/>
              <w:rPr>
                <w:rFonts w:ascii="Lato" w:hAnsi="Lato"/>
                <w:sz w:val="22"/>
                <w:szCs w:val="22"/>
              </w:rPr>
            </w:pPr>
            <w:r w:rsidRPr="007167B3">
              <w:rPr>
                <w:rFonts w:ascii="Lato" w:hAnsi="Lato"/>
                <w:sz w:val="22"/>
                <w:szCs w:val="22"/>
              </w:rPr>
              <w:t>Research participants - People recruited to studies</w:t>
            </w:r>
          </w:p>
          <w:p w14:paraId="34CE0D96" w14:textId="77777777" w:rsidR="00BA1A00" w:rsidRPr="007167B3" w:rsidRDefault="00BA1A00" w:rsidP="00590027">
            <w:pPr>
              <w:pStyle w:val="Body"/>
              <w:numPr>
                <w:ilvl w:val="0"/>
                <w:numId w:val="1"/>
              </w:numPr>
              <w:spacing w:line="276" w:lineRule="auto"/>
              <w:rPr>
                <w:rFonts w:ascii="Lato" w:hAnsi="Lato"/>
                <w:sz w:val="22"/>
                <w:szCs w:val="22"/>
              </w:rPr>
            </w:pPr>
            <w:r w:rsidRPr="007167B3">
              <w:rPr>
                <w:rFonts w:ascii="Lato" w:hAnsi="Lato"/>
                <w:sz w:val="22"/>
                <w:szCs w:val="22"/>
              </w:rPr>
              <w:t>Public contributors - Lay members Involved at each stage of the research cycle</w:t>
            </w:r>
          </w:p>
          <w:p w14:paraId="5FEBFABF" w14:textId="77777777" w:rsidR="00BA1A00" w:rsidRPr="009C0EA1" w:rsidRDefault="00BA1A00" w:rsidP="00590027">
            <w:pPr>
              <w:pStyle w:val="Body"/>
              <w:rPr>
                <w:sz w:val="22"/>
                <w:szCs w:val="22"/>
              </w:rPr>
            </w:pPr>
          </w:p>
          <w:p w14:paraId="7AFF679F" w14:textId="77777777" w:rsidR="00BA1A00" w:rsidRPr="009C0EA1" w:rsidRDefault="00BA1A00" w:rsidP="00590027">
            <w:pPr>
              <w:pStyle w:val="Body"/>
              <w:rPr>
                <w:rFonts w:ascii="Lato Regular" w:hAnsi="Lato Regular"/>
                <w:b/>
                <w:bCs/>
                <w:sz w:val="22"/>
                <w:szCs w:val="22"/>
              </w:rPr>
            </w:pPr>
            <w:r w:rsidRPr="009C0EA1">
              <w:rPr>
                <w:rFonts w:ascii="Lato Regular" w:hAnsi="Lato Regular"/>
                <w:b/>
                <w:bCs/>
                <w:sz w:val="22"/>
                <w:szCs w:val="22"/>
              </w:rPr>
              <w:t>Aims and objectives</w:t>
            </w:r>
          </w:p>
          <w:p w14:paraId="333730BB" w14:textId="77777777" w:rsidR="00BA1A00" w:rsidRPr="009C0EA1" w:rsidRDefault="00BA1A00" w:rsidP="00590027">
            <w:pPr>
              <w:pStyle w:val="Body"/>
              <w:rPr>
                <w:rFonts w:ascii="Lato Regular" w:hAnsi="Lato Regular"/>
                <w:sz w:val="22"/>
                <w:szCs w:val="22"/>
              </w:rPr>
            </w:pPr>
          </w:p>
          <w:p w14:paraId="6755340C" w14:textId="2D0EE3F4" w:rsidR="00BA1A00" w:rsidRPr="009C0EA1" w:rsidRDefault="00BA1A00" w:rsidP="00590027">
            <w:pPr>
              <w:pStyle w:val="Body"/>
              <w:rPr>
                <w:rFonts w:ascii="Lato Regular" w:hAnsi="Lato Regular"/>
                <w:sz w:val="22"/>
                <w:szCs w:val="22"/>
              </w:rPr>
            </w:pPr>
            <w:r w:rsidRPr="009C0EA1">
              <w:rPr>
                <w:rFonts w:ascii="Lato Regular" w:hAnsi="Lato Regular"/>
                <w:sz w:val="22"/>
                <w:szCs w:val="22"/>
              </w:rPr>
              <w:t xml:space="preserve">We will focus on the following high level aims and align with the NIHR Research Inclusion Strategy (22-27): </w:t>
            </w:r>
          </w:p>
          <w:p w14:paraId="4ABAA074" w14:textId="77777777" w:rsidR="00BA1A00" w:rsidRPr="009C0EA1" w:rsidRDefault="00BA1A00" w:rsidP="00590027">
            <w:pPr>
              <w:pStyle w:val="Body"/>
              <w:rPr>
                <w:rFonts w:ascii="Lato Regular" w:hAnsi="Lato Regular"/>
                <w:sz w:val="22"/>
                <w:szCs w:val="22"/>
              </w:rPr>
            </w:pPr>
          </w:p>
          <w:p w14:paraId="74AA51C9" w14:textId="77777777" w:rsidR="00BA1A00" w:rsidRPr="009C0EA1" w:rsidRDefault="00BA1A00" w:rsidP="00590027">
            <w:pPr>
              <w:pStyle w:val="Body"/>
              <w:numPr>
                <w:ilvl w:val="0"/>
                <w:numId w:val="3"/>
              </w:numPr>
              <w:rPr>
                <w:rFonts w:ascii="Lato Regular" w:hAnsi="Lato Regular"/>
                <w:sz w:val="22"/>
                <w:szCs w:val="22"/>
              </w:rPr>
            </w:pPr>
            <w:r w:rsidRPr="009C0EA1">
              <w:rPr>
                <w:rFonts w:ascii="Lato Regular" w:hAnsi="Lato Regular"/>
                <w:sz w:val="22"/>
                <w:szCs w:val="22"/>
              </w:rPr>
              <w:t>Embed inclusivity and diversity in all aspects of our work</w:t>
            </w:r>
          </w:p>
          <w:p w14:paraId="45108F72" w14:textId="77777777" w:rsidR="00BA1A00" w:rsidRPr="009C0EA1" w:rsidRDefault="00BA1A00" w:rsidP="00590027">
            <w:pPr>
              <w:pStyle w:val="Body"/>
              <w:numPr>
                <w:ilvl w:val="0"/>
                <w:numId w:val="3"/>
              </w:numPr>
              <w:rPr>
                <w:rFonts w:ascii="Lato Regular" w:hAnsi="Lato Regular"/>
                <w:sz w:val="22"/>
                <w:szCs w:val="22"/>
              </w:rPr>
            </w:pPr>
            <w:r w:rsidRPr="009C0EA1">
              <w:rPr>
                <w:rFonts w:ascii="Lato Regular" w:hAnsi="Lato Regular"/>
                <w:sz w:val="22"/>
                <w:szCs w:val="22"/>
              </w:rPr>
              <w:t>Monitor and record diversity of people of protected, and other relevant, characteristics</w:t>
            </w:r>
          </w:p>
          <w:p w14:paraId="275BD2F8" w14:textId="77777777" w:rsidR="00BA1A00" w:rsidRPr="009C0EA1" w:rsidRDefault="00BA1A00" w:rsidP="00590027">
            <w:pPr>
              <w:rPr>
                <w:rFonts w:ascii="Arial" w:eastAsia="Arial" w:hAnsi="Arial" w:cs="Arial"/>
                <w:b/>
                <w:sz w:val="22"/>
                <w:szCs w:val="22"/>
              </w:rPr>
            </w:pPr>
          </w:p>
          <w:p w14:paraId="08B943AC" w14:textId="77777777" w:rsidR="00BA1A00" w:rsidRPr="009C0EA1" w:rsidRDefault="00BA1A00" w:rsidP="00590027">
            <w:pPr>
              <w:rPr>
                <w:rFonts w:ascii="Arial" w:eastAsia="Arial" w:hAnsi="Arial" w:cs="Arial"/>
                <w:b/>
                <w:sz w:val="22"/>
                <w:szCs w:val="22"/>
              </w:rPr>
            </w:pPr>
          </w:p>
          <w:p w14:paraId="4665CD37" w14:textId="77777777" w:rsidR="00BA1A00" w:rsidRPr="009C0EA1" w:rsidRDefault="00BA1A00" w:rsidP="00590027">
            <w:pPr>
              <w:pStyle w:val="Body"/>
              <w:rPr>
                <w:rFonts w:ascii="Lato Regular" w:eastAsia="Lato Regular" w:hAnsi="Lato Regular" w:cs="Lato Regular"/>
                <w:b/>
                <w:bCs/>
                <w:sz w:val="22"/>
                <w:szCs w:val="22"/>
              </w:rPr>
            </w:pPr>
            <w:r w:rsidRPr="009C0EA1">
              <w:rPr>
                <w:rFonts w:ascii="Lato Regular" w:eastAsia="Lato Regular" w:hAnsi="Lato Regular" w:cs="Lato Regular"/>
                <w:b/>
                <w:bCs/>
                <w:sz w:val="22"/>
                <w:szCs w:val="22"/>
              </w:rPr>
              <w:t>Current position</w:t>
            </w:r>
          </w:p>
          <w:p w14:paraId="4A7E8581" w14:textId="77777777" w:rsidR="00BA1A00" w:rsidRPr="009C0EA1" w:rsidRDefault="00BA1A00" w:rsidP="00590027">
            <w:pPr>
              <w:pStyle w:val="Body"/>
              <w:rPr>
                <w:rFonts w:ascii="Lato Regular" w:eastAsia="Lato Regular" w:hAnsi="Lato Regular" w:cs="Lato Regular"/>
                <w:sz w:val="22"/>
                <w:szCs w:val="22"/>
              </w:rPr>
            </w:pPr>
          </w:p>
          <w:p w14:paraId="72D48D7D" w14:textId="77777777" w:rsidR="00BA1A00" w:rsidRDefault="00BA1A00" w:rsidP="00590027">
            <w:pPr>
              <w:rPr>
                <w:rFonts w:ascii="Lato Regular" w:eastAsia="Lato Regular" w:hAnsi="Lato Regular" w:cs="Lato Regular"/>
                <w:sz w:val="22"/>
                <w:szCs w:val="22"/>
              </w:rPr>
            </w:pPr>
            <w:r w:rsidRPr="009C0EA1">
              <w:rPr>
                <w:rFonts w:ascii="Lato Regular" w:eastAsia="Lato Regular" w:hAnsi="Lato Regular" w:cs="Lato Regular"/>
                <w:sz w:val="22"/>
                <w:szCs w:val="22"/>
              </w:rPr>
              <w:t>The R</w:t>
            </w:r>
            <w:r>
              <w:rPr>
                <w:rFonts w:ascii="Lato Regular" w:eastAsia="Lato Regular" w:hAnsi="Lato Regular" w:cs="Lato Regular"/>
                <w:sz w:val="22"/>
                <w:szCs w:val="22"/>
              </w:rPr>
              <w:t xml:space="preserve">egister for </w:t>
            </w:r>
            <w:r w:rsidRPr="009C0EA1">
              <w:rPr>
                <w:rFonts w:ascii="Lato Regular" w:eastAsia="Lato Regular" w:hAnsi="Lato Regular" w:cs="Lato Regular"/>
                <w:sz w:val="22"/>
                <w:szCs w:val="22"/>
              </w:rPr>
              <w:t>H</w:t>
            </w:r>
            <w:r>
              <w:rPr>
                <w:rFonts w:ascii="Lato Regular" w:eastAsia="Lato Regular" w:hAnsi="Lato Regular" w:cs="Lato Regular"/>
                <w:sz w:val="22"/>
                <w:szCs w:val="22"/>
              </w:rPr>
              <w:t xml:space="preserve">ealthcare Innovations and Technology </w:t>
            </w:r>
            <w:r w:rsidRPr="009C0EA1">
              <w:rPr>
                <w:rFonts w:ascii="Lato Regular" w:eastAsia="Lato Regular" w:hAnsi="Lato Regular" w:cs="Lato Regular"/>
                <w:sz w:val="22"/>
                <w:szCs w:val="22"/>
              </w:rPr>
              <w:t>E</w:t>
            </w:r>
            <w:r>
              <w:rPr>
                <w:rFonts w:ascii="Lato Regular" w:eastAsia="Lato Regular" w:hAnsi="Lato Regular" w:cs="Lato Regular"/>
                <w:sz w:val="22"/>
                <w:szCs w:val="22"/>
              </w:rPr>
              <w:t>valuation (RHITE)</w:t>
            </w:r>
            <w:r w:rsidRPr="009C0EA1">
              <w:rPr>
                <w:rFonts w:ascii="Lato Regular" w:eastAsia="Lato Regular" w:hAnsi="Lato Regular" w:cs="Lato Regular"/>
                <w:sz w:val="22"/>
                <w:szCs w:val="22"/>
              </w:rPr>
              <w:t xml:space="preserve"> database gathers information about all those interested in contributing to HRC PPI</w:t>
            </w:r>
            <w:r>
              <w:rPr>
                <w:rFonts w:ascii="Lato Regular" w:eastAsia="Lato Regular" w:hAnsi="Lato Regular" w:cs="Lato Regular"/>
                <w:sz w:val="22"/>
                <w:szCs w:val="22"/>
              </w:rPr>
              <w:t>E</w:t>
            </w:r>
            <w:r w:rsidRPr="009C0EA1">
              <w:rPr>
                <w:rFonts w:ascii="Lato Regular" w:eastAsia="Lato Regular" w:hAnsi="Lato Regular" w:cs="Lato Regular"/>
                <w:sz w:val="22"/>
                <w:szCs w:val="22"/>
              </w:rPr>
              <w:t xml:space="preserve"> activit</w:t>
            </w:r>
            <w:r>
              <w:rPr>
                <w:rFonts w:ascii="Lato Regular" w:eastAsia="Lato Regular" w:hAnsi="Lato Regular" w:cs="Lato Regular"/>
                <w:sz w:val="22"/>
                <w:szCs w:val="22"/>
              </w:rPr>
              <w:t xml:space="preserve">y. </w:t>
            </w:r>
            <w:r w:rsidRPr="009C0EA1">
              <w:rPr>
                <w:rFonts w:ascii="Lato Regular" w:eastAsia="Lato Regular" w:hAnsi="Lato Regular" w:cs="Lato Regular"/>
                <w:sz w:val="22"/>
                <w:szCs w:val="22"/>
              </w:rPr>
              <w:t xml:space="preserve"> </w:t>
            </w:r>
          </w:p>
          <w:p w14:paraId="5F44D644" w14:textId="77777777" w:rsidR="00BA1A00" w:rsidRDefault="00BA1A00" w:rsidP="00590027">
            <w:pPr>
              <w:rPr>
                <w:rFonts w:ascii="Lato Regular" w:eastAsia="Lato Regular" w:hAnsi="Lato Regular" w:cs="Lato Regular"/>
                <w:sz w:val="22"/>
                <w:szCs w:val="22"/>
              </w:rPr>
            </w:pPr>
          </w:p>
          <w:p w14:paraId="6EDCD13B" w14:textId="77777777" w:rsidR="00BA1A00" w:rsidRPr="009C0EA1" w:rsidRDefault="00BA1A00" w:rsidP="00590027">
            <w:pPr>
              <w:rPr>
                <w:rFonts w:ascii="Lato Regular" w:eastAsia="Lato Regular" w:hAnsi="Lato Regular" w:cs="Lato Regular"/>
                <w:sz w:val="22"/>
                <w:szCs w:val="22"/>
              </w:rPr>
            </w:pPr>
            <w:r w:rsidRPr="009C0EA1">
              <w:rPr>
                <w:rFonts w:ascii="Lato Regular" w:eastAsia="Lato Regular" w:hAnsi="Lato Regular" w:cs="Lato Regular"/>
                <w:sz w:val="22"/>
                <w:szCs w:val="22"/>
              </w:rPr>
              <w:t xml:space="preserve">The current number of registrations is </w:t>
            </w:r>
            <w:r>
              <w:rPr>
                <w:rFonts w:ascii="Lato Regular" w:eastAsia="Lato Regular" w:hAnsi="Lato Regular" w:cs="Lato Regular"/>
                <w:sz w:val="22"/>
                <w:szCs w:val="22"/>
              </w:rPr>
              <w:t>66</w:t>
            </w:r>
            <w:r w:rsidRPr="009C0EA1">
              <w:rPr>
                <w:rFonts w:ascii="Lato Regular" w:eastAsia="Lato Regular" w:hAnsi="Lato Regular" w:cs="Lato Regular"/>
                <w:sz w:val="22"/>
                <w:szCs w:val="22"/>
              </w:rPr>
              <w:t>, with an aim to increase this to 100 by March 2025. The diversity of the group is given in Appendix I. We will use this database and national data on demographics affected by brain and spinal injury to identify gaps in diversity. We will begin by exploring geographical distribution especially areas close to partner organisations.</w:t>
            </w:r>
          </w:p>
          <w:p w14:paraId="2853BF2B" w14:textId="77777777" w:rsidR="00BA1A00" w:rsidRPr="009C0EA1" w:rsidRDefault="00BA1A00" w:rsidP="00590027">
            <w:pPr>
              <w:rPr>
                <w:rFonts w:ascii="Lato Regular" w:eastAsia="Lato Regular" w:hAnsi="Lato Regular" w:cs="Lato Regular"/>
                <w:sz w:val="22"/>
                <w:szCs w:val="22"/>
              </w:rPr>
            </w:pPr>
          </w:p>
          <w:p w14:paraId="2FD99C7B" w14:textId="77777777" w:rsidR="00BA1A00" w:rsidRDefault="00BA1A00" w:rsidP="00590027">
            <w:pPr>
              <w:rPr>
                <w:rFonts w:ascii="Lato Regular" w:eastAsia="Lato Regular" w:hAnsi="Lato Regular" w:cs="Lato Regular"/>
                <w:sz w:val="22"/>
                <w:szCs w:val="22"/>
              </w:rPr>
            </w:pPr>
            <w:r w:rsidRPr="009C0EA1">
              <w:rPr>
                <w:rFonts w:ascii="Lato Regular" w:eastAsia="Lato Regular" w:hAnsi="Lato Regular" w:cs="Lato Regular"/>
                <w:sz w:val="22"/>
                <w:szCs w:val="22"/>
              </w:rPr>
              <w:t>The RHITE list will be expanded to include information on research teams and industry collaborators in order that we can also monitor diversity and inclusion in the research workforce.</w:t>
            </w:r>
          </w:p>
          <w:p w14:paraId="4A54D594" w14:textId="77777777" w:rsidR="00BA1A00" w:rsidRDefault="00BA1A00" w:rsidP="00590027">
            <w:pPr>
              <w:rPr>
                <w:rFonts w:ascii="Lato Regular" w:eastAsia="Lato Regular" w:hAnsi="Lato Regular" w:cs="Lato Regular"/>
                <w:sz w:val="22"/>
                <w:szCs w:val="22"/>
              </w:rPr>
            </w:pPr>
          </w:p>
          <w:p w14:paraId="1170A33E" w14:textId="2F4BD186" w:rsidR="00BA1A00" w:rsidRPr="00095FF7" w:rsidRDefault="00BA1A00" w:rsidP="00095FF7">
            <w:pPr>
              <w:pStyle w:val="Body"/>
              <w:rPr>
                <w:rFonts w:ascii="Lato" w:eastAsia="Lato Regular" w:hAnsi="Lato" w:cs="Lato Regular"/>
                <w:color w:val="000000" w:themeColor="text2"/>
                <w:sz w:val="22"/>
                <w:szCs w:val="22"/>
              </w:rPr>
            </w:pPr>
            <w:r>
              <w:rPr>
                <w:rFonts w:ascii="Lato Regular" w:eastAsia="Lato Regular" w:hAnsi="Lato Regular" w:cs="Lato Regular"/>
                <w:sz w:val="22"/>
                <w:szCs w:val="22"/>
              </w:rPr>
              <w:t xml:space="preserve">See appendix 2: </w:t>
            </w:r>
            <w:r w:rsidRPr="00BA1A00">
              <w:rPr>
                <w:rFonts w:ascii="Lato" w:eastAsia="Lato Regular" w:hAnsi="Lato" w:cs="Lato Regular"/>
                <w:color w:val="000000" w:themeColor="text2"/>
                <w:sz w:val="22"/>
                <w:szCs w:val="22"/>
              </w:rPr>
              <w:t>Diversity of Patient Collaborators on RHITE Compared to 2021 Census Data</w:t>
            </w:r>
            <w:r w:rsidRPr="009C0EA1">
              <w:rPr>
                <w:sz w:val="22"/>
                <w:szCs w:val="22"/>
              </w:rPr>
              <w:fldChar w:fldCharType="begin"/>
            </w:r>
            <w:r w:rsidRPr="009C0EA1">
              <w:rPr>
                <w:sz w:val="22"/>
                <w:szCs w:val="22"/>
              </w:rPr>
              <w:instrText xml:space="preserve"> INCLUDEPICTURE "/Users/jamespiercy/Library/Group Containers/UBF8T346G9.ms/WebArchiveCopyPasteTempFiles/com.microsoft.Word/b2077371-902b-4e6c-aa35-98eaf8ffdd25.png" \* MERGEFORMATINET </w:instrText>
            </w:r>
            <w:r w:rsidRPr="009C0EA1">
              <w:rPr>
                <w:sz w:val="22"/>
                <w:szCs w:val="22"/>
              </w:rPr>
              <w:fldChar w:fldCharType="separate"/>
            </w:r>
            <w:r w:rsidRPr="009C0EA1">
              <w:rPr>
                <w:sz w:val="22"/>
                <w:szCs w:val="22"/>
              </w:rPr>
              <w:fldChar w:fldCharType="end"/>
            </w:r>
          </w:p>
        </w:tc>
      </w:tr>
      <w:tr w:rsidR="00BA1A00" w:rsidRPr="009C0EA1" w14:paraId="7DAECCB2" w14:textId="77777777" w:rsidTr="00590027">
        <w:tc>
          <w:tcPr>
            <w:tcW w:w="9498" w:type="dxa"/>
            <w:shd w:val="clear" w:color="auto" w:fill="F2F2F2"/>
          </w:tcPr>
          <w:p w14:paraId="305666B4" w14:textId="77777777" w:rsidR="00BA1A00" w:rsidRPr="009C0EA1" w:rsidRDefault="00BA1A00" w:rsidP="00BA1A00">
            <w:pPr>
              <w:numPr>
                <w:ilvl w:val="0"/>
                <w:numId w:val="6"/>
              </w:numPr>
              <w:pBdr>
                <w:bar w:val="none" w:sz="0" w:color="auto"/>
              </w:pBdr>
              <w:spacing w:after="0" w:line="259" w:lineRule="auto"/>
              <w:ind w:left="322"/>
              <w:rPr>
                <w:rFonts w:ascii="Arial" w:eastAsia="Arial" w:hAnsi="Arial" w:cs="Arial"/>
                <w:b/>
                <w:sz w:val="22"/>
                <w:szCs w:val="22"/>
              </w:rPr>
            </w:pPr>
            <w:r w:rsidRPr="009C0EA1">
              <w:rPr>
                <w:rFonts w:ascii="Arial" w:eastAsia="Arial" w:hAnsi="Arial" w:cs="Arial"/>
                <w:b/>
                <w:sz w:val="22"/>
                <w:szCs w:val="22"/>
              </w:rPr>
              <w:lastRenderedPageBreak/>
              <w:t xml:space="preserve">Research Inclusion budget (if applicable): </w:t>
            </w:r>
            <w:r w:rsidRPr="009C0EA1">
              <w:rPr>
                <w:rFonts w:ascii="Arial" w:eastAsia="Arial" w:hAnsi="Arial" w:cs="Arial"/>
                <w:sz w:val="22"/>
                <w:szCs w:val="22"/>
              </w:rPr>
              <w:t xml:space="preserve">Please provide details of your equality, diversity and inclusion expenditure each year. Please separate out staffing and project costs. </w:t>
            </w:r>
          </w:p>
        </w:tc>
      </w:tr>
      <w:tr w:rsidR="00BA1A00" w:rsidRPr="009C0EA1" w14:paraId="54584CAF" w14:textId="77777777" w:rsidTr="00590027">
        <w:tc>
          <w:tcPr>
            <w:tcW w:w="9498" w:type="dxa"/>
          </w:tcPr>
          <w:p w14:paraId="35EFC98B" w14:textId="77777777" w:rsidR="00BA1A00" w:rsidRDefault="00BA1A00" w:rsidP="00590027">
            <w:pPr>
              <w:rPr>
                <w:rFonts w:ascii="Arial" w:eastAsia="Arial" w:hAnsi="Arial" w:cs="Arial"/>
                <w:b/>
                <w:sz w:val="22"/>
                <w:szCs w:val="22"/>
              </w:rPr>
            </w:pPr>
          </w:p>
          <w:p w14:paraId="39503043" w14:textId="279B45F1" w:rsidR="00BA1A00" w:rsidRPr="00BA1A00" w:rsidRDefault="00BA1A00" w:rsidP="00590027">
            <w:pPr>
              <w:rPr>
                <w:rFonts w:ascii="Arial" w:eastAsia="Arial" w:hAnsi="Arial" w:cs="Arial"/>
                <w:bCs/>
                <w:sz w:val="22"/>
                <w:szCs w:val="22"/>
              </w:rPr>
            </w:pPr>
            <w:r w:rsidRPr="0025495B">
              <w:rPr>
                <w:rFonts w:ascii="Arial" w:eastAsia="Arial" w:hAnsi="Arial" w:cs="Arial"/>
                <w:b/>
                <w:sz w:val="22"/>
                <w:szCs w:val="22"/>
              </w:rPr>
              <w:drawing>
                <wp:anchor distT="0" distB="0" distL="114300" distR="114300" simplePos="0" relativeHeight="251660288" behindDoc="0" locked="0" layoutInCell="1" allowOverlap="1" wp14:anchorId="2011CFDA" wp14:editId="62DDD446">
                  <wp:simplePos x="0" y="0"/>
                  <wp:positionH relativeFrom="column">
                    <wp:posOffset>2998470</wp:posOffset>
                  </wp:positionH>
                  <wp:positionV relativeFrom="paragraph">
                    <wp:posOffset>489585</wp:posOffset>
                  </wp:positionV>
                  <wp:extent cx="2660015" cy="2458720"/>
                  <wp:effectExtent l="0" t="0" r="0" b="5080"/>
                  <wp:wrapSquare wrapText="bothSides"/>
                  <wp:docPr id="204302680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6802" name="Picture 1" descr="A diagram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015" cy="2458720"/>
                          </a:xfrm>
                          <a:prstGeom prst="rect">
                            <a:avLst/>
                          </a:prstGeom>
                        </pic:spPr>
                      </pic:pic>
                    </a:graphicData>
                  </a:graphic>
                  <wp14:sizeRelH relativeFrom="page">
                    <wp14:pctWidth>0</wp14:pctWidth>
                  </wp14:sizeRelH>
                  <wp14:sizeRelV relativeFrom="page">
                    <wp14:pctHeight>0</wp14:pctHeight>
                  </wp14:sizeRelV>
                </wp:anchor>
              </w:drawing>
            </w:r>
            <w:r w:rsidRPr="0025495B">
              <w:rPr>
                <w:rFonts w:ascii="Arial" w:eastAsia="Arial" w:hAnsi="Arial" w:cs="Arial"/>
                <w:b/>
                <w:sz w:val="22"/>
                <w:szCs w:val="22"/>
              </w:rPr>
              <w:drawing>
                <wp:anchor distT="0" distB="0" distL="114300" distR="114300" simplePos="0" relativeHeight="251661312" behindDoc="0" locked="0" layoutInCell="1" allowOverlap="1" wp14:anchorId="3E09BE75" wp14:editId="37235E1A">
                  <wp:simplePos x="0" y="0"/>
                  <wp:positionH relativeFrom="column">
                    <wp:posOffset>10160</wp:posOffset>
                  </wp:positionH>
                  <wp:positionV relativeFrom="paragraph">
                    <wp:posOffset>396875</wp:posOffset>
                  </wp:positionV>
                  <wp:extent cx="2794000" cy="2552065"/>
                  <wp:effectExtent l="0" t="0" r="0" b="635"/>
                  <wp:wrapSquare wrapText="bothSides"/>
                  <wp:docPr id="309511987" name="Picture 1" descr="A diagram of a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11987" name="Picture 1" descr="A diagram of a cours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4000" cy="2552065"/>
                          </a:xfrm>
                          <a:prstGeom prst="rect">
                            <a:avLst/>
                          </a:prstGeom>
                        </pic:spPr>
                      </pic:pic>
                    </a:graphicData>
                  </a:graphic>
                  <wp14:sizeRelH relativeFrom="page">
                    <wp14:pctWidth>0</wp14:pctWidth>
                  </wp14:sizeRelH>
                  <wp14:sizeRelV relativeFrom="page">
                    <wp14:pctHeight>0</wp14:pctHeight>
                  </wp14:sizeRelV>
                </wp:anchor>
              </w:drawing>
            </w:r>
            <w:r w:rsidRPr="0025495B">
              <w:rPr>
                <w:rFonts w:ascii="Arial" w:eastAsia="Arial" w:hAnsi="Arial" w:cs="Arial"/>
                <w:bCs/>
                <w:sz w:val="22"/>
                <w:szCs w:val="22"/>
              </w:rPr>
              <w:t>EDI costs have been embedded across 6 themes and will span the various initiatives and programmes across the HRC</w:t>
            </w:r>
          </w:p>
        </w:tc>
      </w:tr>
      <w:tr w:rsidR="00BA1A00" w:rsidRPr="009C0EA1" w14:paraId="66253DEC" w14:textId="77777777" w:rsidTr="00590027">
        <w:trPr>
          <w:trHeight w:val="770"/>
        </w:trPr>
        <w:tc>
          <w:tcPr>
            <w:tcW w:w="9498" w:type="dxa"/>
            <w:shd w:val="clear" w:color="auto" w:fill="F2F2F2"/>
          </w:tcPr>
          <w:p w14:paraId="5A82C750" w14:textId="77777777" w:rsidR="00BA1A00" w:rsidRPr="009C0EA1" w:rsidRDefault="00BA1A00" w:rsidP="00BA1A00">
            <w:pPr>
              <w:numPr>
                <w:ilvl w:val="0"/>
                <w:numId w:val="6"/>
              </w:numPr>
              <w:pBdr>
                <w:bar w:val="none" w:sz="0" w:color="auto"/>
              </w:pBdr>
              <w:spacing w:after="160" w:line="259" w:lineRule="auto"/>
              <w:ind w:left="322"/>
              <w:rPr>
                <w:rFonts w:ascii="Arial" w:eastAsia="Arial" w:hAnsi="Arial" w:cs="Arial"/>
                <w:b/>
                <w:sz w:val="22"/>
                <w:szCs w:val="22"/>
              </w:rPr>
            </w:pPr>
            <w:r w:rsidRPr="009C0EA1">
              <w:rPr>
                <w:rFonts w:ascii="Arial" w:eastAsia="Arial" w:hAnsi="Arial" w:cs="Arial"/>
                <w:b/>
                <w:sz w:val="22"/>
                <w:szCs w:val="22"/>
              </w:rPr>
              <w:t xml:space="preserve">Collaboration: </w:t>
            </w:r>
            <w:r w:rsidRPr="009C0EA1">
              <w:rPr>
                <w:rFonts w:ascii="Arial" w:eastAsia="Arial" w:hAnsi="Arial" w:cs="Arial"/>
                <w:sz w:val="22"/>
                <w:szCs w:val="22"/>
              </w:rPr>
              <w:t>Please give details of planned collaborative inclusion activities with other parts of NIHR Infrastructure, wider NIHR and other partners (including industry).</w:t>
            </w:r>
          </w:p>
        </w:tc>
      </w:tr>
      <w:tr w:rsidR="00BA1A00" w:rsidRPr="009C0EA1" w14:paraId="4B99712F" w14:textId="77777777" w:rsidTr="00590027">
        <w:tc>
          <w:tcPr>
            <w:tcW w:w="9498" w:type="dxa"/>
            <w:shd w:val="clear" w:color="auto" w:fill="auto"/>
          </w:tcPr>
          <w:p w14:paraId="3DC57C39" w14:textId="77777777" w:rsidR="00BA1A00" w:rsidRDefault="00BA1A00" w:rsidP="00590027">
            <w:pPr>
              <w:pStyle w:val="Body"/>
              <w:spacing w:line="276" w:lineRule="auto"/>
              <w:jc w:val="both"/>
              <w:rPr>
                <w:rFonts w:ascii="Lato Regular" w:hAnsi="Lato Regular"/>
                <w:sz w:val="22"/>
                <w:szCs w:val="22"/>
              </w:rPr>
            </w:pPr>
          </w:p>
          <w:p w14:paraId="5C3B695A" w14:textId="50BABC53" w:rsidR="00BA1A00" w:rsidRPr="009C0EA1" w:rsidRDefault="00BA1A00" w:rsidP="00590027">
            <w:pPr>
              <w:pStyle w:val="Body"/>
              <w:spacing w:line="276" w:lineRule="auto"/>
              <w:jc w:val="both"/>
              <w:rPr>
                <w:rFonts w:ascii="Lato Regular" w:hAnsi="Lato Regular"/>
                <w:sz w:val="22"/>
                <w:szCs w:val="22"/>
              </w:rPr>
            </w:pPr>
            <w:r w:rsidRPr="009C0EA1">
              <w:rPr>
                <w:rFonts w:ascii="Lato Regular" w:hAnsi="Lato Regular"/>
                <w:sz w:val="22"/>
                <w:szCs w:val="22"/>
              </w:rPr>
              <w:t>We will work closely with partners</w:t>
            </w:r>
            <w:r w:rsidR="00095FF7">
              <w:rPr>
                <w:rFonts w:ascii="Lato Regular" w:hAnsi="Lato Regular"/>
                <w:sz w:val="22"/>
                <w:szCs w:val="22"/>
              </w:rPr>
              <w:t xml:space="preserve">, </w:t>
            </w:r>
            <w:r w:rsidRPr="009C0EA1">
              <w:rPr>
                <w:rFonts w:ascii="Lato Regular" w:hAnsi="Lato Regular"/>
                <w:sz w:val="22"/>
                <w:szCs w:val="22"/>
              </w:rPr>
              <w:t>NIHR infrastructure</w:t>
            </w:r>
            <w:r w:rsidR="00095FF7">
              <w:rPr>
                <w:rFonts w:ascii="Lato Regular" w:hAnsi="Lato Regular"/>
                <w:sz w:val="22"/>
                <w:szCs w:val="22"/>
              </w:rPr>
              <w:t xml:space="preserve"> and the HRC Network</w:t>
            </w:r>
            <w:r w:rsidRPr="009C0EA1">
              <w:rPr>
                <w:rFonts w:ascii="Lato Regular" w:hAnsi="Lato Regular"/>
                <w:sz w:val="22"/>
                <w:szCs w:val="22"/>
              </w:rPr>
              <w:t xml:space="preserve"> to identify and share best practice. Building trust in new communities takes time. We will use the networks established by the HRC partners across the country to enable us to reach new and engaged patient and public contributors. When gaps in representation are </w:t>
            </w:r>
            <w:proofErr w:type="gramStart"/>
            <w:r w:rsidRPr="009C0EA1">
              <w:rPr>
                <w:rFonts w:ascii="Lato Regular" w:hAnsi="Lato Regular"/>
                <w:sz w:val="22"/>
                <w:szCs w:val="22"/>
              </w:rPr>
              <w:t>recognised</w:t>
            </w:r>
            <w:proofErr w:type="gramEnd"/>
            <w:r w:rsidRPr="009C0EA1">
              <w:rPr>
                <w:rFonts w:ascii="Lato Regular" w:hAnsi="Lato Regular"/>
                <w:sz w:val="22"/>
                <w:szCs w:val="22"/>
              </w:rPr>
              <w:t xml:space="preserve"> we will approach community leaders and stakeholders in an attempt to engage with those groups</w:t>
            </w:r>
            <w:r>
              <w:rPr>
                <w:rFonts w:ascii="Lato Regular" w:hAnsi="Lato Regular"/>
                <w:sz w:val="22"/>
                <w:szCs w:val="22"/>
              </w:rPr>
              <w:t xml:space="preserve">. </w:t>
            </w:r>
          </w:p>
          <w:p w14:paraId="6E4588F2" w14:textId="77777777" w:rsidR="00BA1A00" w:rsidRPr="009C0EA1" w:rsidRDefault="00BA1A00" w:rsidP="00590027">
            <w:pPr>
              <w:pStyle w:val="Body"/>
              <w:spacing w:line="276" w:lineRule="auto"/>
              <w:jc w:val="both"/>
              <w:rPr>
                <w:rFonts w:ascii="Lato Regular" w:hAnsi="Lato Regular"/>
                <w:sz w:val="22"/>
                <w:szCs w:val="22"/>
              </w:rPr>
            </w:pPr>
          </w:p>
          <w:p w14:paraId="7CA3914A" w14:textId="7EC54A64" w:rsidR="00BA1A00" w:rsidRPr="009C0EA1" w:rsidRDefault="00BA1A00" w:rsidP="00590027">
            <w:pPr>
              <w:pStyle w:val="Body"/>
              <w:spacing w:line="276" w:lineRule="auto"/>
              <w:jc w:val="both"/>
              <w:rPr>
                <w:rFonts w:ascii="Lato Regular" w:hAnsi="Lato Regular"/>
                <w:sz w:val="22"/>
                <w:szCs w:val="22"/>
              </w:rPr>
            </w:pPr>
            <w:r w:rsidRPr="009C0EA1">
              <w:rPr>
                <w:rFonts w:ascii="Lato Regular" w:hAnsi="Lato Regular"/>
                <w:sz w:val="22"/>
                <w:szCs w:val="22"/>
              </w:rPr>
              <w:t>We recognise the valuable work in research inclusion undertaken by the NIHR Cambridge Biomedical Research Centre and where our themes and priorities overlap, we will continue to work together to deliver improved inclusivity. The Research Delivery Network (formerly the Clinical Research Network) in East of England and the East of England PPIE collaborative have done good work establishing links with communities and we will employ their learning to reach underrepresented groups and to provide brain injury-related research participation and involvement opportunities to the communities they are working with.</w:t>
            </w:r>
            <w:r>
              <w:rPr>
                <w:rFonts w:ascii="Lato Regular" w:hAnsi="Lato Regular"/>
                <w:sz w:val="22"/>
                <w:szCs w:val="22"/>
              </w:rPr>
              <w:t xml:space="preserve"> Furthermore, we will build on these principles to reach out across our network of partner organisations</w:t>
            </w:r>
            <w:r w:rsidR="00095FF7">
              <w:rPr>
                <w:rFonts w:ascii="Lato Regular" w:hAnsi="Lato Regular"/>
                <w:sz w:val="22"/>
                <w:szCs w:val="22"/>
              </w:rPr>
              <w:t xml:space="preserve">. </w:t>
            </w:r>
          </w:p>
          <w:p w14:paraId="2A09BAF2" w14:textId="77777777" w:rsidR="00BA1A00" w:rsidRPr="009C0EA1" w:rsidRDefault="00BA1A00" w:rsidP="00590027">
            <w:pPr>
              <w:pStyle w:val="Body"/>
              <w:spacing w:line="276" w:lineRule="auto"/>
              <w:jc w:val="both"/>
              <w:rPr>
                <w:rFonts w:ascii="Lato Regular" w:hAnsi="Lato Regular"/>
                <w:sz w:val="22"/>
                <w:szCs w:val="22"/>
              </w:rPr>
            </w:pPr>
          </w:p>
          <w:p w14:paraId="3A22295C" w14:textId="0AD6E3C1" w:rsidR="00BA1A00" w:rsidRPr="00BA1A00" w:rsidRDefault="00BA1A00" w:rsidP="00BA1A00">
            <w:pPr>
              <w:pStyle w:val="Body"/>
              <w:spacing w:line="276" w:lineRule="auto"/>
              <w:jc w:val="both"/>
              <w:rPr>
                <w:rFonts w:ascii="Lato Regular" w:hAnsi="Lato Regular"/>
                <w:sz w:val="22"/>
                <w:szCs w:val="22"/>
              </w:rPr>
            </w:pPr>
            <w:r w:rsidRPr="009C0EA1">
              <w:rPr>
                <w:rFonts w:ascii="Lato Regular" w:hAnsi="Lato Regular"/>
                <w:sz w:val="22"/>
                <w:szCs w:val="22"/>
              </w:rPr>
              <w:t>When recruiting to research roles, we will identify key people and organisations and target advertising.</w:t>
            </w:r>
          </w:p>
        </w:tc>
      </w:tr>
    </w:tbl>
    <w:p w14:paraId="3A2E8597" w14:textId="77777777" w:rsidR="00095FF7" w:rsidRDefault="00095FF7" w:rsidP="00937EC0">
      <w:pPr>
        <w:rPr>
          <w:b/>
          <w:bCs/>
          <w:color w:val="002060"/>
        </w:rPr>
      </w:pPr>
    </w:p>
    <w:p w14:paraId="7A96B796" w14:textId="77777777" w:rsidR="00095FF7" w:rsidRDefault="00095FF7" w:rsidP="00937EC0">
      <w:pPr>
        <w:rPr>
          <w:b/>
          <w:bCs/>
          <w:color w:val="002060"/>
        </w:rPr>
      </w:pPr>
    </w:p>
    <w:p w14:paraId="4869AD11" w14:textId="77777777" w:rsidR="00095FF7" w:rsidRDefault="00095FF7" w:rsidP="00937EC0">
      <w:pPr>
        <w:rPr>
          <w:b/>
          <w:bCs/>
          <w:color w:val="002060"/>
        </w:rPr>
      </w:pPr>
    </w:p>
    <w:p w14:paraId="295C1D92" w14:textId="77777777" w:rsidR="00095FF7" w:rsidRDefault="00095FF7" w:rsidP="00937EC0">
      <w:pPr>
        <w:rPr>
          <w:b/>
          <w:bCs/>
          <w:color w:val="002060"/>
        </w:rPr>
      </w:pPr>
    </w:p>
    <w:p w14:paraId="3C745CCA" w14:textId="77777777" w:rsidR="00095FF7" w:rsidRDefault="00095FF7" w:rsidP="00937EC0">
      <w:pPr>
        <w:rPr>
          <w:b/>
          <w:bCs/>
          <w:color w:val="002060"/>
        </w:rPr>
      </w:pPr>
    </w:p>
    <w:p w14:paraId="7D2F64A4" w14:textId="4DE745FA" w:rsidR="00960B9F" w:rsidRDefault="00BA1A00" w:rsidP="00937EC0">
      <w:pPr>
        <w:rPr>
          <w:b/>
          <w:bCs/>
          <w:color w:val="002060"/>
        </w:rPr>
      </w:pPr>
      <w:r w:rsidRPr="00BA1A00">
        <w:rPr>
          <w:b/>
          <w:bCs/>
          <w:color w:val="002060"/>
        </w:rPr>
        <w:lastRenderedPageBreak/>
        <w:t xml:space="preserve">Appendix 1: HRC Organisational Structure </w:t>
      </w:r>
    </w:p>
    <w:p w14:paraId="179DECCA" w14:textId="77777777" w:rsidR="00EF3E0C" w:rsidRDefault="00EF3E0C">
      <w:pPr>
        <w:pBdr>
          <w:top w:val="none" w:sz="0" w:space="0" w:color="auto"/>
          <w:left w:val="none" w:sz="0" w:space="0" w:color="auto"/>
          <w:bottom w:val="none" w:sz="0" w:space="0" w:color="auto"/>
          <w:right w:val="none" w:sz="0" w:space="0" w:color="auto"/>
          <w:between w:val="none" w:sz="0" w:space="0" w:color="auto"/>
          <w:bar w:val="none" w:sz="0" w:color="auto"/>
        </w:pBdr>
        <w:spacing w:after="0"/>
        <w:rPr>
          <w:b/>
          <w:bCs/>
          <w:color w:val="002060"/>
        </w:rPr>
      </w:pPr>
    </w:p>
    <w:p w14:paraId="638E518E" w14:textId="77777777" w:rsidR="00EF3E0C" w:rsidRDefault="00EF3E0C">
      <w:pPr>
        <w:pBdr>
          <w:top w:val="none" w:sz="0" w:space="0" w:color="auto"/>
          <w:left w:val="none" w:sz="0" w:space="0" w:color="auto"/>
          <w:bottom w:val="none" w:sz="0" w:space="0" w:color="auto"/>
          <w:right w:val="none" w:sz="0" w:space="0" w:color="auto"/>
          <w:between w:val="none" w:sz="0" w:space="0" w:color="auto"/>
          <w:bar w:val="none" w:sz="0" w:color="auto"/>
        </w:pBdr>
        <w:spacing w:after="0"/>
        <w:rPr>
          <w:b/>
          <w:bCs/>
          <w:color w:val="002060"/>
        </w:rPr>
      </w:pPr>
      <w:r>
        <w:rPr>
          <w:rFonts w:ascii="Arial" w:eastAsia="Arial" w:hAnsi="Arial" w:cs="Arial"/>
          <w:noProof/>
        </w:rPr>
        <w:drawing>
          <wp:inline distT="0" distB="0" distL="0" distR="0" wp14:anchorId="19055B1F" wp14:editId="3E6AC4E0">
            <wp:extent cx="6107740" cy="4580467"/>
            <wp:effectExtent l="0" t="0" r="1270" b="4445"/>
            <wp:docPr id="1558818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18832" name="Picture 1558818832"/>
                    <pic:cNvPicPr/>
                  </pic:nvPicPr>
                  <pic:blipFill>
                    <a:blip r:embed="rId13">
                      <a:extLst>
                        <a:ext uri="{28A0092B-C50C-407E-A947-70E740481C1C}">
                          <a14:useLocalDpi xmlns:a14="http://schemas.microsoft.com/office/drawing/2010/main" val="0"/>
                        </a:ext>
                      </a:extLst>
                    </a:blip>
                    <a:stretch>
                      <a:fillRect/>
                    </a:stretch>
                  </pic:blipFill>
                  <pic:spPr>
                    <a:xfrm>
                      <a:off x="0" y="0"/>
                      <a:ext cx="6113218" cy="4584575"/>
                    </a:xfrm>
                    <a:prstGeom prst="rect">
                      <a:avLst/>
                    </a:prstGeom>
                  </pic:spPr>
                </pic:pic>
              </a:graphicData>
            </a:graphic>
          </wp:inline>
        </w:drawing>
      </w:r>
    </w:p>
    <w:p w14:paraId="364F369A" w14:textId="77777777" w:rsidR="00EF3E0C" w:rsidRDefault="00EF3E0C">
      <w:pPr>
        <w:pBdr>
          <w:top w:val="none" w:sz="0" w:space="0" w:color="auto"/>
          <w:left w:val="none" w:sz="0" w:space="0" w:color="auto"/>
          <w:bottom w:val="none" w:sz="0" w:space="0" w:color="auto"/>
          <w:right w:val="none" w:sz="0" w:space="0" w:color="auto"/>
          <w:between w:val="none" w:sz="0" w:space="0" w:color="auto"/>
          <w:bar w:val="none" w:sz="0" w:color="auto"/>
        </w:pBdr>
        <w:spacing w:after="0"/>
        <w:rPr>
          <w:b/>
          <w:bCs/>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95"/>
        <w:gridCol w:w="3485"/>
        <w:gridCol w:w="3475"/>
      </w:tblGrid>
      <w:tr w:rsidR="00EF3E0C" w:rsidRPr="005E3F9C" w14:paraId="7CC19CC8" w14:textId="77777777" w:rsidTr="00590027">
        <w:trPr>
          <w:trHeight w:val="2010"/>
        </w:trPr>
        <w:tc>
          <w:tcPr>
            <w:tcW w:w="3495" w:type="dxa"/>
          </w:tcPr>
          <w:p w14:paraId="2A6910CE" w14:textId="77777777" w:rsidR="00EF3E0C" w:rsidRPr="00591B2B" w:rsidRDefault="00EF3E0C" w:rsidP="00590027">
            <w:pPr>
              <w:pStyle w:val="Body"/>
              <w:rPr>
                <w:rFonts w:ascii="Lato" w:hAnsi="Lato"/>
              </w:rPr>
            </w:pPr>
            <w:r w:rsidRPr="00591B2B">
              <w:rPr>
                <w:rFonts w:ascii="Lato" w:hAnsi="Lato"/>
                <w:noProof/>
              </w:rPr>
              <w:drawing>
                <wp:inline distT="0" distB="0" distL="0" distR="0" wp14:anchorId="4FD69E3B" wp14:editId="79F5C03B">
                  <wp:extent cx="1799167" cy="1079500"/>
                  <wp:effectExtent l="0" t="0" r="4445" b="0"/>
                  <wp:docPr id="108501640" name="Picture 108501640" descr="A logo for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640" name="Picture 108501640" descr="A logo for a hospita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01763" cy="1081058"/>
                          </a:xfrm>
                          <a:prstGeom prst="rect">
                            <a:avLst/>
                          </a:prstGeom>
                        </pic:spPr>
                      </pic:pic>
                    </a:graphicData>
                  </a:graphic>
                </wp:inline>
              </w:drawing>
            </w:r>
          </w:p>
        </w:tc>
        <w:tc>
          <w:tcPr>
            <w:tcW w:w="3485" w:type="dxa"/>
          </w:tcPr>
          <w:p w14:paraId="1BB66B28" w14:textId="77777777" w:rsidR="00EF3E0C" w:rsidRPr="00591B2B" w:rsidRDefault="00EF3E0C" w:rsidP="00590027">
            <w:pPr>
              <w:pStyle w:val="Body"/>
              <w:rPr>
                <w:rFonts w:ascii="Lato" w:hAnsi="Lato"/>
              </w:rPr>
            </w:pPr>
            <w:r w:rsidRPr="005E3F9C">
              <w:rPr>
                <w:rFonts w:ascii="Lato" w:hAnsi="Lato"/>
                <w:noProof/>
              </w:rPr>
              <w:drawing>
                <wp:anchor distT="0" distB="0" distL="114300" distR="114300" simplePos="0" relativeHeight="251663360" behindDoc="0" locked="0" layoutInCell="1" allowOverlap="1" wp14:anchorId="2FED9884" wp14:editId="63DC9EC1">
                  <wp:simplePos x="0" y="0"/>
                  <wp:positionH relativeFrom="column">
                    <wp:posOffset>-65405</wp:posOffset>
                  </wp:positionH>
                  <wp:positionV relativeFrom="paragraph">
                    <wp:posOffset>101600</wp:posOffset>
                  </wp:positionV>
                  <wp:extent cx="1460500" cy="876300"/>
                  <wp:effectExtent l="0" t="0" r="0" b="0"/>
                  <wp:wrapSquare wrapText="bothSides"/>
                  <wp:docPr id="1056708942" name="Picture 105670894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08942" name="Picture 1056708942"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60500" cy="876300"/>
                          </a:xfrm>
                          <a:prstGeom prst="rect">
                            <a:avLst/>
                          </a:prstGeom>
                        </pic:spPr>
                      </pic:pic>
                    </a:graphicData>
                  </a:graphic>
                  <wp14:sizeRelH relativeFrom="page">
                    <wp14:pctWidth>0</wp14:pctWidth>
                  </wp14:sizeRelH>
                  <wp14:sizeRelV relativeFrom="page">
                    <wp14:pctHeight>0</wp14:pctHeight>
                  </wp14:sizeRelV>
                </wp:anchor>
              </w:drawing>
            </w:r>
          </w:p>
        </w:tc>
        <w:tc>
          <w:tcPr>
            <w:tcW w:w="3475" w:type="dxa"/>
          </w:tcPr>
          <w:p w14:paraId="40399979" w14:textId="77777777" w:rsidR="00EF3E0C" w:rsidRPr="00591B2B" w:rsidRDefault="00EF3E0C" w:rsidP="00590027">
            <w:pPr>
              <w:pStyle w:val="Body"/>
              <w:rPr>
                <w:rFonts w:ascii="Lato" w:hAnsi="Lato"/>
              </w:rPr>
            </w:pPr>
            <w:r w:rsidRPr="00591B2B">
              <w:rPr>
                <w:rFonts w:ascii="Lato" w:hAnsi="Lato"/>
                <w:noProof/>
              </w:rPr>
              <w:drawing>
                <wp:anchor distT="0" distB="0" distL="114300" distR="114300" simplePos="0" relativeHeight="251666432" behindDoc="0" locked="0" layoutInCell="1" allowOverlap="1" wp14:anchorId="3D23BB49" wp14:editId="21C32DC1">
                  <wp:simplePos x="0" y="0"/>
                  <wp:positionH relativeFrom="column">
                    <wp:posOffset>-68580</wp:posOffset>
                  </wp:positionH>
                  <wp:positionV relativeFrom="paragraph">
                    <wp:posOffset>0</wp:posOffset>
                  </wp:positionV>
                  <wp:extent cx="1819910" cy="1092230"/>
                  <wp:effectExtent l="0" t="0" r="0" b="0"/>
                  <wp:wrapSquare wrapText="bothSides"/>
                  <wp:docPr id="1367656035" name="Picture 136765603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56035" name="Picture 1367656035" descr="A close-up of a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19910" cy="1092230"/>
                          </a:xfrm>
                          <a:prstGeom prst="rect">
                            <a:avLst/>
                          </a:prstGeom>
                        </pic:spPr>
                      </pic:pic>
                    </a:graphicData>
                  </a:graphic>
                  <wp14:sizeRelH relativeFrom="page">
                    <wp14:pctWidth>0</wp14:pctWidth>
                  </wp14:sizeRelH>
                  <wp14:sizeRelV relativeFrom="page">
                    <wp14:pctHeight>0</wp14:pctHeight>
                  </wp14:sizeRelV>
                </wp:anchor>
              </w:drawing>
            </w:r>
          </w:p>
        </w:tc>
      </w:tr>
      <w:tr w:rsidR="00EF3E0C" w:rsidRPr="005E3F9C" w14:paraId="7C310810" w14:textId="77777777" w:rsidTr="00590027">
        <w:trPr>
          <w:trHeight w:val="300"/>
        </w:trPr>
        <w:tc>
          <w:tcPr>
            <w:tcW w:w="3495" w:type="dxa"/>
          </w:tcPr>
          <w:p w14:paraId="2AA89F17" w14:textId="77777777" w:rsidR="00EF3E0C" w:rsidRPr="00591B2B" w:rsidRDefault="00EF3E0C" w:rsidP="00590027">
            <w:pPr>
              <w:pStyle w:val="Body"/>
              <w:rPr>
                <w:rFonts w:ascii="Lato" w:hAnsi="Lato"/>
              </w:rPr>
            </w:pPr>
            <w:r w:rsidRPr="005E3F9C">
              <w:rPr>
                <w:rFonts w:ascii="Lato" w:hAnsi="Lato"/>
                <w:noProof/>
              </w:rPr>
              <w:drawing>
                <wp:anchor distT="0" distB="0" distL="114300" distR="114300" simplePos="0" relativeHeight="251664384" behindDoc="0" locked="0" layoutInCell="1" allowOverlap="1" wp14:anchorId="6176147D" wp14:editId="57BEFE35">
                  <wp:simplePos x="0" y="0"/>
                  <wp:positionH relativeFrom="column">
                    <wp:posOffset>109220</wp:posOffset>
                  </wp:positionH>
                  <wp:positionV relativeFrom="paragraph">
                    <wp:posOffset>6350</wp:posOffset>
                  </wp:positionV>
                  <wp:extent cx="1687195" cy="800100"/>
                  <wp:effectExtent l="0" t="0" r="1905" b="0"/>
                  <wp:wrapSquare wrapText="bothSides"/>
                  <wp:docPr id="645030929" name="Picture 64503092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30929" name="Picture 645030929" descr="A close-up of a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87195" cy="8001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21EC07B4" w14:textId="77777777" w:rsidR="00EF3E0C" w:rsidRPr="00591B2B" w:rsidRDefault="00EF3E0C" w:rsidP="00590027">
            <w:pPr>
              <w:pStyle w:val="Body"/>
              <w:rPr>
                <w:rFonts w:ascii="Lato" w:hAnsi="Lato"/>
              </w:rPr>
            </w:pPr>
            <w:r w:rsidRPr="005E3F9C">
              <w:rPr>
                <w:rFonts w:ascii="Lato" w:hAnsi="Lato"/>
                <w:noProof/>
              </w:rPr>
              <w:drawing>
                <wp:anchor distT="0" distB="0" distL="114300" distR="114300" simplePos="0" relativeHeight="251665408" behindDoc="0" locked="0" layoutInCell="1" allowOverlap="1" wp14:anchorId="47D61381" wp14:editId="552B20D4">
                  <wp:simplePos x="0" y="0"/>
                  <wp:positionH relativeFrom="column">
                    <wp:posOffset>-65405</wp:posOffset>
                  </wp:positionH>
                  <wp:positionV relativeFrom="paragraph">
                    <wp:posOffset>6350</wp:posOffset>
                  </wp:positionV>
                  <wp:extent cx="1460500" cy="875665"/>
                  <wp:effectExtent l="0" t="0" r="0" b="635"/>
                  <wp:wrapSquare wrapText="bothSides"/>
                  <wp:docPr id="1424673869" name="Picture 142467386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73869" name="Picture 1424673869" descr="A close-up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60500" cy="875665"/>
                          </a:xfrm>
                          <a:prstGeom prst="rect">
                            <a:avLst/>
                          </a:prstGeom>
                        </pic:spPr>
                      </pic:pic>
                    </a:graphicData>
                  </a:graphic>
                  <wp14:sizeRelH relativeFrom="page">
                    <wp14:pctWidth>0</wp14:pctWidth>
                  </wp14:sizeRelH>
                  <wp14:sizeRelV relativeFrom="page">
                    <wp14:pctHeight>0</wp14:pctHeight>
                  </wp14:sizeRelV>
                </wp:anchor>
              </w:drawing>
            </w:r>
          </w:p>
        </w:tc>
        <w:tc>
          <w:tcPr>
            <w:tcW w:w="3475" w:type="dxa"/>
          </w:tcPr>
          <w:p w14:paraId="76F04FC4" w14:textId="77777777" w:rsidR="00EF3E0C" w:rsidRPr="00591B2B" w:rsidRDefault="00EF3E0C" w:rsidP="00590027">
            <w:pPr>
              <w:pStyle w:val="Body"/>
              <w:rPr>
                <w:rFonts w:ascii="Lato" w:hAnsi="Lato"/>
              </w:rPr>
            </w:pPr>
            <w:r w:rsidRPr="00591B2B">
              <w:rPr>
                <w:rFonts w:ascii="Lato" w:hAnsi="Lato"/>
                <w:noProof/>
              </w:rPr>
              <w:drawing>
                <wp:anchor distT="0" distB="0" distL="114300" distR="114300" simplePos="0" relativeHeight="251667456" behindDoc="0" locked="0" layoutInCell="1" allowOverlap="1" wp14:anchorId="5B5E3C5B" wp14:editId="72973C3B">
                  <wp:simplePos x="0" y="0"/>
                  <wp:positionH relativeFrom="column">
                    <wp:posOffset>-68580</wp:posOffset>
                  </wp:positionH>
                  <wp:positionV relativeFrom="paragraph">
                    <wp:posOffset>6350</wp:posOffset>
                  </wp:positionV>
                  <wp:extent cx="1459230" cy="875665"/>
                  <wp:effectExtent l="0" t="0" r="1270" b="635"/>
                  <wp:wrapSquare wrapText="bothSides"/>
                  <wp:docPr id="1014796011" name="Picture 101479601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96011" name="Picture 1014796011" descr="A logo for a universi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59230" cy="875665"/>
                          </a:xfrm>
                          <a:prstGeom prst="rect">
                            <a:avLst/>
                          </a:prstGeom>
                        </pic:spPr>
                      </pic:pic>
                    </a:graphicData>
                  </a:graphic>
                  <wp14:sizeRelH relativeFrom="page">
                    <wp14:pctWidth>0</wp14:pctWidth>
                  </wp14:sizeRelH>
                  <wp14:sizeRelV relativeFrom="page">
                    <wp14:pctHeight>0</wp14:pctHeight>
                  </wp14:sizeRelV>
                </wp:anchor>
              </w:drawing>
            </w:r>
          </w:p>
        </w:tc>
      </w:tr>
      <w:tr w:rsidR="00EF3E0C" w:rsidRPr="005E3F9C" w14:paraId="62AADC69" w14:textId="77777777" w:rsidTr="00590027">
        <w:trPr>
          <w:trHeight w:val="300"/>
        </w:trPr>
        <w:tc>
          <w:tcPr>
            <w:tcW w:w="3495" w:type="dxa"/>
          </w:tcPr>
          <w:p w14:paraId="000F4361" w14:textId="77777777" w:rsidR="00EF3E0C" w:rsidRPr="00591B2B" w:rsidRDefault="00EF3E0C" w:rsidP="00590027">
            <w:pPr>
              <w:pStyle w:val="Body"/>
              <w:rPr>
                <w:rFonts w:ascii="Lato" w:hAnsi="Lato"/>
              </w:rPr>
            </w:pPr>
            <w:r w:rsidRPr="00591B2B">
              <w:rPr>
                <w:rFonts w:ascii="Lato" w:hAnsi="Lato"/>
                <w:noProof/>
              </w:rPr>
              <w:drawing>
                <wp:inline distT="0" distB="0" distL="0" distR="0" wp14:anchorId="7881CE90" wp14:editId="2EEE8DC2">
                  <wp:extent cx="1798955" cy="1079373"/>
                  <wp:effectExtent l="0" t="0" r="4445" b="635"/>
                  <wp:docPr id="1265061237" name="Picture 1265061237" descr="A logo with black letters and a pink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61237" name="Picture 1265061237" descr="A logo with black letters and a pink st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05533" cy="1083320"/>
                          </a:xfrm>
                          <a:prstGeom prst="rect">
                            <a:avLst/>
                          </a:prstGeom>
                        </pic:spPr>
                      </pic:pic>
                    </a:graphicData>
                  </a:graphic>
                </wp:inline>
              </w:drawing>
            </w:r>
          </w:p>
        </w:tc>
        <w:tc>
          <w:tcPr>
            <w:tcW w:w="3485" w:type="dxa"/>
          </w:tcPr>
          <w:p w14:paraId="64989390" w14:textId="77777777" w:rsidR="00EF3E0C" w:rsidRPr="00591B2B" w:rsidRDefault="00EF3E0C" w:rsidP="00590027">
            <w:pPr>
              <w:pStyle w:val="Body"/>
              <w:rPr>
                <w:rFonts w:ascii="Lato" w:hAnsi="Lato"/>
              </w:rPr>
            </w:pPr>
            <w:r w:rsidRPr="00591B2B">
              <w:rPr>
                <w:rFonts w:ascii="Lato" w:hAnsi="Lato"/>
                <w:noProof/>
              </w:rPr>
              <w:drawing>
                <wp:inline distT="0" distB="0" distL="0" distR="0" wp14:anchorId="3ECE4E82" wp14:editId="10C11BBA">
                  <wp:extent cx="1866900" cy="1120140"/>
                  <wp:effectExtent l="0" t="0" r="0" b="0"/>
                  <wp:docPr id="662639348" name="Picture 66263934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39348" name="Picture 662639348" descr="A close-up of a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66902" cy="1120141"/>
                          </a:xfrm>
                          <a:prstGeom prst="rect">
                            <a:avLst/>
                          </a:prstGeom>
                        </pic:spPr>
                      </pic:pic>
                    </a:graphicData>
                  </a:graphic>
                </wp:inline>
              </w:drawing>
            </w:r>
          </w:p>
        </w:tc>
        <w:tc>
          <w:tcPr>
            <w:tcW w:w="3475" w:type="dxa"/>
          </w:tcPr>
          <w:p w14:paraId="4C61E569" w14:textId="77777777" w:rsidR="00EF3E0C" w:rsidRPr="00591B2B" w:rsidRDefault="00EF3E0C" w:rsidP="00590027">
            <w:pPr>
              <w:pStyle w:val="Body"/>
              <w:rPr>
                <w:rFonts w:ascii="Lato" w:hAnsi="Lato"/>
              </w:rPr>
            </w:pPr>
            <w:r w:rsidRPr="00591B2B">
              <w:rPr>
                <w:rFonts w:ascii="Lato" w:hAnsi="Lato"/>
                <w:noProof/>
              </w:rPr>
              <w:drawing>
                <wp:inline distT="0" distB="0" distL="0" distR="0" wp14:anchorId="1536CEC1" wp14:editId="4EA69651">
                  <wp:extent cx="1603163" cy="961898"/>
                  <wp:effectExtent l="0" t="0" r="0" b="3810"/>
                  <wp:docPr id="845028233" name="Picture 845028233"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28233" name="Picture 845028233" descr="A red sign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16137" cy="969682"/>
                          </a:xfrm>
                          <a:prstGeom prst="rect">
                            <a:avLst/>
                          </a:prstGeom>
                        </pic:spPr>
                      </pic:pic>
                    </a:graphicData>
                  </a:graphic>
                </wp:inline>
              </w:drawing>
            </w:r>
          </w:p>
        </w:tc>
      </w:tr>
    </w:tbl>
    <w:p w14:paraId="7B8C964D" w14:textId="65DBA4D4" w:rsidR="00BA1A00" w:rsidRDefault="00BA1A00">
      <w:pPr>
        <w:pBdr>
          <w:top w:val="none" w:sz="0" w:space="0" w:color="auto"/>
          <w:left w:val="none" w:sz="0" w:space="0" w:color="auto"/>
          <w:bottom w:val="none" w:sz="0" w:space="0" w:color="auto"/>
          <w:right w:val="none" w:sz="0" w:space="0" w:color="auto"/>
          <w:between w:val="none" w:sz="0" w:space="0" w:color="auto"/>
          <w:bar w:val="none" w:sz="0" w:color="auto"/>
        </w:pBdr>
        <w:spacing w:after="0"/>
        <w:rPr>
          <w:b/>
          <w:bCs/>
          <w:color w:val="002060"/>
        </w:rPr>
      </w:pPr>
      <w:r>
        <w:rPr>
          <w:b/>
          <w:bCs/>
          <w:color w:val="002060"/>
        </w:rPr>
        <w:br w:type="page"/>
      </w:r>
    </w:p>
    <w:p w14:paraId="39F162BC" w14:textId="2DBDD4CF" w:rsidR="00E23899" w:rsidRPr="00BA1A00" w:rsidRDefault="00BA1A00" w:rsidP="00A47B91">
      <w:pPr>
        <w:pStyle w:val="Body"/>
        <w:rPr>
          <w:rFonts w:ascii="Lato" w:eastAsia="Lato Regular" w:hAnsi="Lato" w:cs="Lato Regular"/>
          <w:b/>
          <w:bCs/>
          <w:color w:val="122E54" w:themeColor="text1" w:themeShade="BF"/>
        </w:rPr>
      </w:pPr>
      <w:r w:rsidRPr="00BA1A00">
        <w:rPr>
          <w:rFonts w:ascii="Lato" w:eastAsia="Lato Regular" w:hAnsi="Lato" w:cs="Lato Regular"/>
          <w:b/>
          <w:bCs/>
          <w:color w:val="122E54" w:themeColor="text1" w:themeShade="BF"/>
        </w:rPr>
        <w:lastRenderedPageBreak/>
        <w:t xml:space="preserve">Appendix 2: </w:t>
      </w:r>
      <w:r w:rsidR="00E23899" w:rsidRPr="00BA1A00">
        <w:rPr>
          <w:rFonts w:ascii="Lato" w:eastAsia="Lato Regular" w:hAnsi="Lato" w:cs="Lato Regular"/>
          <w:b/>
          <w:bCs/>
          <w:color w:val="122E54" w:themeColor="text1" w:themeShade="BF"/>
        </w:rPr>
        <w:t xml:space="preserve">Diversity of </w:t>
      </w:r>
      <w:r w:rsidR="00477DAB" w:rsidRPr="00BA1A00">
        <w:rPr>
          <w:rFonts w:ascii="Lato" w:eastAsia="Lato Regular" w:hAnsi="Lato" w:cs="Lato Regular"/>
          <w:b/>
          <w:bCs/>
          <w:color w:val="122E54" w:themeColor="text1" w:themeShade="BF"/>
        </w:rPr>
        <w:t xml:space="preserve">Patient </w:t>
      </w:r>
      <w:r>
        <w:rPr>
          <w:rFonts w:ascii="Lato" w:eastAsia="Lato Regular" w:hAnsi="Lato" w:cs="Lato Regular"/>
          <w:b/>
          <w:bCs/>
          <w:color w:val="122E54" w:themeColor="text1" w:themeShade="BF"/>
        </w:rPr>
        <w:t>C</w:t>
      </w:r>
      <w:r w:rsidR="00477DAB" w:rsidRPr="00BA1A00">
        <w:rPr>
          <w:rFonts w:ascii="Lato" w:eastAsia="Lato Regular" w:hAnsi="Lato" w:cs="Lato Regular"/>
          <w:b/>
          <w:bCs/>
          <w:color w:val="122E54" w:themeColor="text1" w:themeShade="BF"/>
        </w:rPr>
        <w:t>o</w:t>
      </w:r>
      <w:r w:rsidR="00937EC0" w:rsidRPr="00BA1A00">
        <w:rPr>
          <w:rFonts w:ascii="Lato" w:eastAsia="Lato Regular" w:hAnsi="Lato" w:cs="Lato Regular"/>
          <w:b/>
          <w:bCs/>
          <w:color w:val="122E54" w:themeColor="text1" w:themeShade="BF"/>
        </w:rPr>
        <w:t xml:space="preserve">llaborators on RHITE </w:t>
      </w:r>
      <w:r>
        <w:rPr>
          <w:rFonts w:ascii="Lato" w:eastAsia="Lato Regular" w:hAnsi="Lato" w:cs="Lato Regular"/>
          <w:b/>
          <w:bCs/>
          <w:color w:val="122E54" w:themeColor="text1" w:themeShade="BF"/>
        </w:rPr>
        <w:t>C</w:t>
      </w:r>
      <w:r w:rsidR="00937EC0" w:rsidRPr="00BA1A00">
        <w:rPr>
          <w:rFonts w:ascii="Lato" w:eastAsia="Lato Regular" w:hAnsi="Lato" w:cs="Lato Regular"/>
          <w:b/>
          <w:bCs/>
          <w:color w:val="122E54" w:themeColor="text1" w:themeShade="BF"/>
        </w:rPr>
        <w:t xml:space="preserve">ompared to 2021 Census </w:t>
      </w:r>
      <w:r>
        <w:rPr>
          <w:rFonts w:ascii="Lato" w:eastAsia="Lato Regular" w:hAnsi="Lato" w:cs="Lato Regular"/>
          <w:b/>
          <w:bCs/>
          <w:color w:val="122E54" w:themeColor="text1" w:themeShade="BF"/>
        </w:rPr>
        <w:t>D</w:t>
      </w:r>
      <w:r w:rsidR="00937EC0" w:rsidRPr="00BA1A00">
        <w:rPr>
          <w:rFonts w:ascii="Lato" w:eastAsia="Lato Regular" w:hAnsi="Lato" w:cs="Lato Regular"/>
          <w:b/>
          <w:bCs/>
          <w:color w:val="122E54" w:themeColor="text1" w:themeShade="BF"/>
        </w:rPr>
        <w:t>ata</w:t>
      </w:r>
    </w:p>
    <w:p w14:paraId="535D918D" w14:textId="3D5B6863" w:rsidR="00937EC0" w:rsidRPr="00937EC0" w:rsidRDefault="00937EC0" w:rsidP="00A47B91">
      <w:pPr>
        <w:pStyle w:val="Body"/>
        <w:rPr>
          <w:rFonts w:ascii="Lato" w:eastAsia="Lato Regular" w:hAnsi="Lato" w:cs="Lato Regular"/>
          <w:color w:val="000000" w:themeColor="text2"/>
        </w:rPr>
      </w:pPr>
      <w:r w:rsidRPr="00937EC0">
        <w:rPr>
          <w:rFonts w:ascii="Lato" w:eastAsia="Lato Regular" w:hAnsi="Lato" w:cs="Lato Regular"/>
          <w:color w:val="000000" w:themeColor="text2"/>
        </w:rPr>
        <w:t>Last updated: 23/09/2024</w:t>
      </w:r>
    </w:p>
    <w:p w14:paraId="4CAB4EFA" w14:textId="77777777" w:rsidR="00464730" w:rsidRPr="00937EC0" w:rsidRDefault="00464730" w:rsidP="00A47B91">
      <w:pPr>
        <w:pStyle w:val="Body"/>
        <w:rPr>
          <w:rFonts w:ascii="Lato" w:eastAsia="Lato Regular" w:hAnsi="Lato" w:cs="Lato Regular"/>
          <w:color w:val="193E71" w:themeColor="text1"/>
          <w:sz w:val="32"/>
          <w:szCs w:val="32"/>
        </w:rPr>
      </w:pPr>
    </w:p>
    <w:p w14:paraId="46230AF7" w14:textId="77777777" w:rsidR="00464730" w:rsidRPr="00937EC0" w:rsidRDefault="00464730" w:rsidP="00A47B91">
      <w:pPr>
        <w:pStyle w:val="Body"/>
        <w:rPr>
          <w:rFonts w:ascii="Lato" w:eastAsia="Lato Regular" w:hAnsi="Lato" w:cs="Lato Regular"/>
          <w:color w:val="193E71" w:themeColor="text1"/>
          <w:sz w:val="32"/>
          <w:szCs w:val="32"/>
        </w:rPr>
      </w:pPr>
      <w:r w:rsidRPr="00937EC0">
        <w:rPr>
          <w:rFonts w:ascii="Lato" w:eastAsia="Lato Regular" w:hAnsi="Lato" w:cs="Lato Regular"/>
          <w:color w:val="193E71" w:themeColor="text1"/>
          <w:sz w:val="32"/>
          <w:szCs w:val="32"/>
        </w:rPr>
        <w:t>RHITE data:</w:t>
      </w:r>
    </w:p>
    <w:p w14:paraId="0A27FBDD" w14:textId="592B3389" w:rsidR="00AE2522" w:rsidRPr="00937EC0" w:rsidRDefault="001F69B4" w:rsidP="65D37C1C">
      <w:pPr>
        <w:pStyle w:val="Body"/>
        <w:rPr>
          <w:rFonts w:ascii="Lato" w:eastAsia="Lato Regular" w:hAnsi="Lato" w:cs="Lato Regular"/>
          <w:noProof/>
          <w:color w:val="193E71" w:themeColor="text1"/>
          <w:sz w:val="32"/>
          <w:szCs w:val="32"/>
        </w:rPr>
      </w:pPr>
      <w:r w:rsidRPr="00937EC0">
        <w:rPr>
          <w:rFonts w:ascii="Lato" w:hAnsi="Lato"/>
          <w:noProof/>
        </w:rPr>
        <w:drawing>
          <wp:inline distT="0" distB="0" distL="0" distR="0" wp14:anchorId="6964F605" wp14:editId="123D47A5">
            <wp:extent cx="5731510" cy="3150235"/>
            <wp:effectExtent l="0" t="0" r="0" b="0"/>
            <wp:docPr id="115849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99908" name=""/>
                    <pic:cNvPicPr/>
                  </pic:nvPicPr>
                  <pic:blipFill>
                    <a:blip r:embed="rId23"/>
                    <a:stretch>
                      <a:fillRect/>
                    </a:stretch>
                  </pic:blipFill>
                  <pic:spPr>
                    <a:xfrm>
                      <a:off x="0" y="0"/>
                      <a:ext cx="5731510" cy="3150235"/>
                    </a:xfrm>
                    <a:prstGeom prst="rect">
                      <a:avLst/>
                    </a:prstGeom>
                  </pic:spPr>
                </pic:pic>
              </a:graphicData>
            </a:graphic>
          </wp:inline>
        </w:drawing>
      </w:r>
    </w:p>
    <w:p w14:paraId="316B8A82" w14:textId="7136FBE9" w:rsidR="00464730" w:rsidRPr="00937EC0" w:rsidRDefault="00464730" w:rsidP="00464730">
      <w:pPr>
        <w:pStyle w:val="Body"/>
        <w:rPr>
          <w:rFonts w:ascii="Lato" w:eastAsia="Lato Regular" w:hAnsi="Lato" w:cs="Lato Regular"/>
          <w:color w:val="193E71" w:themeColor="text1"/>
          <w:sz w:val="32"/>
          <w:szCs w:val="32"/>
        </w:rPr>
      </w:pPr>
      <w:r w:rsidRPr="00937EC0">
        <w:rPr>
          <w:rFonts w:ascii="Lato" w:eastAsia="Lato Regular" w:hAnsi="Lato" w:cs="Lato Regular"/>
          <w:color w:val="193E71" w:themeColor="text1"/>
          <w:sz w:val="32"/>
          <w:szCs w:val="32"/>
        </w:rPr>
        <w:t>2021 Census data for England and Wales:</w:t>
      </w:r>
      <w:r w:rsidRPr="00937EC0">
        <w:rPr>
          <w:rFonts w:ascii="Lato" w:hAnsi="Lato"/>
          <w:noProof/>
        </w:rPr>
        <w:t xml:space="preserve"> </w:t>
      </w:r>
      <w:r w:rsidR="001F69B4" w:rsidRPr="00937EC0">
        <w:rPr>
          <w:rFonts w:ascii="Lato" w:hAnsi="Lato"/>
          <w:noProof/>
        </w:rPr>
        <w:drawing>
          <wp:inline distT="0" distB="0" distL="0" distR="0" wp14:anchorId="656B0012" wp14:editId="0CB7A414">
            <wp:extent cx="5731510" cy="3302000"/>
            <wp:effectExtent l="0" t="0" r="0" b="0"/>
            <wp:docPr id="40281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18158" name=""/>
                    <pic:cNvPicPr/>
                  </pic:nvPicPr>
                  <pic:blipFill>
                    <a:blip r:embed="rId24"/>
                    <a:stretch>
                      <a:fillRect/>
                    </a:stretch>
                  </pic:blipFill>
                  <pic:spPr>
                    <a:xfrm>
                      <a:off x="0" y="0"/>
                      <a:ext cx="5731510" cy="3302000"/>
                    </a:xfrm>
                    <a:prstGeom prst="rect">
                      <a:avLst/>
                    </a:prstGeom>
                  </pic:spPr>
                </pic:pic>
              </a:graphicData>
            </a:graphic>
          </wp:inline>
        </w:drawing>
      </w:r>
    </w:p>
    <w:p w14:paraId="02DA15BF" w14:textId="77777777" w:rsidR="00464730" w:rsidRPr="00937EC0" w:rsidRDefault="00AE2522" w:rsidP="00464730">
      <w:pPr>
        <w:pStyle w:val="Body"/>
        <w:rPr>
          <w:rFonts w:ascii="Lato" w:eastAsia="Lato Regular" w:hAnsi="Lato" w:cs="Lato Regular"/>
          <w:color w:val="193E71" w:themeColor="text1"/>
          <w:sz w:val="32"/>
          <w:szCs w:val="32"/>
        </w:rPr>
      </w:pPr>
      <w:r w:rsidRPr="00937EC0">
        <w:rPr>
          <w:rFonts w:ascii="Lato" w:eastAsia="Lato Regular" w:hAnsi="Lato" w:cs="Lato Regular"/>
          <w:sz w:val="32"/>
          <w:szCs w:val="32"/>
        </w:rPr>
        <w:br w:type="page"/>
      </w:r>
      <w:r w:rsidR="00464730" w:rsidRPr="00937EC0">
        <w:rPr>
          <w:rFonts w:ascii="Lato" w:eastAsia="Lato Regular" w:hAnsi="Lato" w:cs="Lato Regular"/>
          <w:color w:val="193E71" w:themeColor="text1"/>
          <w:sz w:val="32"/>
          <w:szCs w:val="32"/>
        </w:rPr>
        <w:lastRenderedPageBreak/>
        <w:t>RHITE data:</w:t>
      </w:r>
    </w:p>
    <w:p w14:paraId="28A261F5" w14:textId="718C556A" w:rsidR="00AE2522" w:rsidRPr="00937EC0" w:rsidRDefault="001F69B4" w:rsidP="00937EC0">
      <w:pPr>
        <w:rPr>
          <w:rFonts w:eastAsia="Lato Regular" w:cs="Lato Regular"/>
          <w:sz w:val="32"/>
          <w:szCs w:val="32"/>
        </w:rPr>
      </w:pPr>
      <w:r w:rsidRPr="00937EC0">
        <w:rPr>
          <w:noProof/>
        </w:rPr>
        <w:drawing>
          <wp:inline distT="0" distB="0" distL="0" distR="0" wp14:anchorId="2FB5AEF5" wp14:editId="4E9953C0">
            <wp:extent cx="5731510" cy="3389630"/>
            <wp:effectExtent l="0" t="0" r="0" b="1270"/>
            <wp:docPr id="33862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5613" name=""/>
                    <pic:cNvPicPr/>
                  </pic:nvPicPr>
                  <pic:blipFill>
                    <a:blip r:embed="rId25"/>
                    <a:stretch>
                      <a:fillRect/>
                    </a:stretch>
                  </pic:blipFill>
                  <pic:spPr>
                    <a:xfrm>
                      <a:off x="0" y="0"/>
                      <a:ext cx="5731510" cy="3389630"/>
                    </a:xfrm>
                    <a:prstGeom prst="rect">
                      <a:avLst/>
                    </a:prstGeom>
                  </pic:spPr>
                </pic:pic>
              </a:graphicData>
            </a:graphic>
          </wp:inline>
        </w:drawing>
      </w:r>
    </w:p>
    <w:p w14:paraId="5966044B" w14:textId="77777777" w:rsidR="00464730" w:rsidRPr="00937EC0" w:rsidRDefault="00464730" w:rsidP="00937EC0"/>
    <w:p w14:paraId="0389E534" w14:textId="1EF32F4F" w:rsidR="00464730" w:rsidRPr="00937EC0" w:rsidRDefault="00464730" w:rsidP="00937EC0">
      <w:r w:rsidRPr="00937EC0">
        <w:t>2021 Census data for England and Wales:</w:t>
      </w:r>
    </w:p>
    <w:p w14:paraId="0C951047" w14:textId="4F1C6381" w:rsidR="00AE2522" w:rsidRPr="00937EC0" w:rsidRDefault="001F69B4" w:rsidP="00A47B91">
      <w:pPr>
        <w:pStyle w:val="Body"/>
        <w:rPr>
          <w:rFonts w:ascii="Lato" w:eastAsia="Lato Regular" w:hAnsi="Lato" w:cs="Lato Regular"/>
          <w:sz w:val="32"/>
          <w:szCs w:val="32"/>
        </w:rPr>
      </w:pPr>
      <w:r w:rsidRPr="00937EC0">
        <w:rPr>
          <w:rFonts w:ascii="Lato" w:hAnsi="Lato"/>
          <w:noProof/>
        </w:rPr>
        <w:drawing>
          <wp:inline distT="0" distB="0" distL="0" distR="0" wp14:anchorId="0F222E9F" wp14:editId="593AC8CF">
            <wp:extent cx="5731510" cy="3281680"/>
            <wp:effectExtent l="0" t="0" r="0" b="0"/>
            <wp:docPr id="23166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62700" name=""/>
                    <pic:cNvPicPr/>
                  </pic:nvPicPr>
                  <pic:blipFill>
                    <a:blip r:embed="rId26"/>
                    <a:stretch>
                      <a:fillRect/>
                    </a:stretch>
                  </pic:blipFill>
                  <pic:spPr>
                    <a:xfrm>
                      <a:off x="0" y="0"/>
                      <a:ext cx="5731510" cy="3281680"/>
                    </a:xfrm>
                    <a:prstGeom prst="rect">
                      <a:avLst/>
                    </a:prstGeom>
                  </pic:spPr>
                </pic:pic>
              </a:graphicData>
            </a:graphic>
          </wp:inline>
        </w:drawing>
      </w:r>
    </w:p>
    <w:p w14:paraId="01E14D99" w14:textId="77777777" w:rsidR="00477DAB" w:rsidRPr="00937EC0" w:rsidRDefault="00477DAB" w:rsidP="00A47B91">
      <w:pPr>
        <w:pStyle w:val="Body"/>
        <w:rPr>
          <w:rFonts w:ascii="Lato" w:eastAsia="Lato Regular" w:hAnsi="Lato" w:cs="Lato Regular"/>
        </w:rPr>
      </w:pPr>
    </w:p>
    <w:p w14:paraId="37B13038" w14:textId="77777777" w:rsidR="00464730" w:rsidRPr="00937EC0" w:rsidRDefault="00464730" w:rsidP="00937EC0">
      <w:r w:rsidRPr="00937EC0">
        <w:br w:type="page"/>
      </w:r>
    </w:p>
    <w:p w14:paraId="1D589337" w14:textId="37C5BB5A" w:rsidR="00464730" w:rsidRPr="00937EC0" w:rsidRDefault="00464730" w:rsidP="00464730">
      <w:pPr>
        <w:pStyle w:val="Body"/>
        <w:rPr>
          <w:rFonts w:ascii="Lato" w:eastAsia="Lato Regular" w:hAnsi="Lato" w:cs="Lato Regular"/>
          <w:color w:val="193E71" w:themeColor="text1"/>
          <w:sz w:val="32"/>
          <w:szCs w:val="32"/>
        </w:rPr>
      </w:pPr>
      <w:r w:rsidRPr="00937EC0">
        <w:rPr>
          <w:rFonts w:ascii="Lato" w:eastAsia="Lato Regular" w:hAnsi="Lato" w:cs="Lato Regular"/>
          <w:color w:val="193E71" w:themeColor="text1"/>
          <w:sz w:val="32"/>
          <w:szCs w:val="32"/>
        </w:rPr>
        <w:lastRenderedPageBreak/>
        <w:t>RHITE data:</w:t>
      </w:r>
    </w:p>
    <w:p w14:paraId="6A147454" w14:textId="4570AFF3" w:rsidR="00464730" w:rsidRPr="00937EC0" w:rsidRDefault="001F69B4" w:rsidP="00937EC0">
      <w:pPr>
        <w:rPr>
          <w:rFonts w:eastAsia="Lato Regular" w:cs="Lato Regular"/>
          <w:sz w:val="32"/>
          <w:szCs w:val="32"/>
        </w:rPr>
      </w:pPr>
      <w:r w:rsidRPr="00937EC0">
        <w:rPr>
          <w:noProof/>
        </w:rPr>
        <w:drawing>
          <wp:inline distT="0" distB="0" distL="0" distR="0" wp14:anchorId="0F1ACC68" wp14:editId="307E5FDD">
            <wp:extent cx="5731510" cy="3126105"/>
            <wp:effectExtent l="0" t="0" r="0" b="0"/>
            <wp:docPr id="82262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21156" name=""/>
                    <pic:cNvPicPr/>
                  </pic:nvPicPr>
                  <pic:blipFill>
                    <a:blip r:embed="rId27"/>
                    <a:stretch>
                      <a:fillRect/>
                    </a:stretch>
                  </pic:blipFill>
                  <pic:spPr>
                    <a:xfrm>
                      <a:off x="0" y="0"/>
                      <a:ext cx="5731510" cy="3126105"/>
                    </a:xfrm>
                    <a:prstGeom prst="rect">
                      <a:avLst/>
                    </a:prstGeom>
                  </pic:spPr>
                </pic:pic>
              </a:graphicData>
            </a:graphic>
          </wp:inline>
        </w:drawing>
      </w:r>
    </w:p>
    <w:p w14:paraId="2DBFA211" w14:textId="77777777" w:rsidR="00464730" w:rsidRPr="00937EC0" w:rsidRDefault="00464730" w:rsidP="00937EC0"/>
    <w:p w14:paraId="2BB94111" w14:textId="77777777" w:rsidR="00464730" w:rsidRPr="00937EC0" w:rsidRDefault="5D04D813" w:rsidP="65D37C1C">
      <w:pPr>
        <w:pStyle w:val="Body"/>
        <w:spacing w:line="259" w:lineRule="auto"/>
        <w:rPr>
          <w:rFonts w:ascii="Lato" w:eastAsia="Lato Regular" w:hAnsi="Lato" w:cs="Lato Regular"/>
          <w:color w:val="193E71" w:themeColor="text1"/>
          <w:sz w:val="32"/>
          <w:szCs w:val="32"/>
        </w:rPr>
      </w:pPr>
      <w:r w:rsidRPr="65D37C1C">
        <w:rPr>
          <w:rFonts w:ascii="Lato" w:eastAsia="Lato Regular" w:hAnsi="Lato" w:cs="Lato Regular"/>
          <w:color w:val="193E71" w:themeColor="text1"/>
          <w:sz w:val="32"/>
          <w:szCs w:val="32"/>
        </w:rPr>
        <w:t>2021 Census data for England and Wales:</w:t>
      </w:r>
    </w:p>
    <w:p w14:paraId="7D01E950" w14:textId="6B9963F1" w:rsidR="00464730" w:rsidRPr="00937EC0" w:rsidRDefault="001F69B4" w:rsidP="00464730">
      <w:pPr>
        <w:pStyle w:val="Body"/>
        <w:rPr>
          <w:rFonts w:ascii="Lato" w:eastAsia="Lato Regular" w:hAnsi="Lato" w:cs="Lato Regular"/>
          <w:sz w:val="32"/>
          <w:szCs w:val="32"/>
        </w:rPr>
      </w:pPr>
      <w:r w:rsidRPr="00937EC0">
        <w:rPr>
          <w:rFonts w:ascii="Lato" w:hAnsi="Lato"/>
          <w:noProof/>
        </w:rPr>
        <w:drawing>
          <wp:inline distT="0" distB="0" distL="0" distR="0" wp14:anchorId="769BF9DA" wp14:editId="4486ED83">
            <wp:extent cx="5731510" cy="3460115"/>
            <wp:effectExtent l="0" t="0" r="0" b="0"/>
            <wp:docPr id="80901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9530" name=""/>
                    <pic:cNvPicPr/>
                  </pic:nvPicPr>
                  <pic:blipFill>
                    <a:blip r:embed="rId28"/>
                    <a:stretch>
                      <a:fillRect/>
                    </a:stretch>
                  </pic:blipFill>
                  <pic:spPr>
                    <a:xfrm>
                      <a:off x="0" y="0"/>
                      <a:ext cx="5731510" cy="3460115"/>
                    </a:xfrm>
                    <a:prstGeom prst="rect">
                      <a:avLst/>
                    </a:prstGeom>
                  </pic:spPr>
                </pic:pic>
              </a:graphicData>
            </a:graphic>
          </wp:inline>
        </w:drawing>
      </w:r>
    </w:p>
    <w:p w14:paraId="4D608E7C" w14:textId="77777777" w:rsidR="00464730" w:rsidRPr="00937EC0" w:rsidRDefault="00464730" w:rsidP="00464730">
      <w:pPr>
        <w:pStyle w:val="Body"/>
        <w:rPr>
          <w:rFonts w:ascii="Lato" w:eastAsia="Lato Regular" w:hAnsi="Lato" w:cs="Lato Regular"/>
        </w:rPr>
      </w:pPr>
    </w:p>
    <w:p w14:paraId="0A6B9D18" w14:textId="77777777" w:rsidR="00464730" w:rsidRPr="00937EC0" w:rsidRDefault="00464730" w:rsidP="00937EC0">
      <w:r w:rsidRPr="00937EC0">
        <w:br w:type="page"/>
      </w:r>
    </w:p>
    <w:p w14:paraId="315C94AD" w14:textId="35A4B2C9" w:rsidR="00464730" w:rsidRPr="00937EC0" w:rsidRDefault="00464730" w:rsidP="00464730">
      <w:pPr>
        <w:pStyle w:val="Body"/>
        <w:rPr>
          <w:rFonts w:ascii="Lato" w:eastAsia="Lato Regular" w:hAnsi="Lato" w:cs="Lato Regular"/>
          <w:color w:val="193E71" w:themeColor="text1"/>
          <w:sz w:val="32"/>
          <w:szCs w:val="32"/>
        </w:rPr>
      </w:pPr>
      <w:bookmarkStart w:id="1" w:name="OLE_LINK1"/>
      <w:bookmarkStart w:id="2" w:name="OLE_LINK2"/>
      <w:r w:rsidRPr="00937EC0">
        <w:rPr>
          <w:rFonts w:ascii="Lato" w:eastAsia="Lato Regular" w:hAnsi="Lato" w:cs="Lato Regular"/>
          <w:color w:val="193E71" w:themeColor="text1"/>
          <w:sz w:val="32"/>
          <w:szCs w:val="32"/>
        </w:rPr>
        <w:lastRenderedPageBreak/>
        <w:t>RHITE data:</w:t>
      </w:r>
    </w:p>
    <w:p w14:paraId="401C990B" w14:textId="72FCF54E" w:rsidR="00464730" w:rsidRPr="00937EC0" w:rsidRDefault="001F69B4" w:rsidP="00937EC0">
      <w:pPr>
        <w:rPr>
          <w:rFonts w:eastAsia="Lato Regular" w:cs="Lato Regular"/>
          <w:sz w:val="32"/>
          <w:szCs w:val="32"/>
        </w:rPr>
      </w:pPr>
      <w:r w:rsidRPr="00937EC0">
        <w:rPr>
          <w:noProof/>
        </w:rPr>
        <w:drawing>
          <wp:inline distT="0" distB="0" distL="0" distR="0" wp14:anchorId="6D5B9AFB" wp14:editId="2AD79360">
            <wp:extent cx="5731510" cy="3718560"/>
            <wp:effectExtent l="0" t="0" r="0" b="2540"/>
            <wp:docPr id="27622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2337" name=""/>
                    <pic:cNvPicPr/>
                  </pic:nvPicPr>
                  <pic:blipFill>
                    <a:blip r:embed="rId29"/>
                    <a:stretch>
                      <a:fillRect/>
                    </a:stretch>
                  </pic:blipFill>
                  <pic:spPr>
                    <a:xfrm>
                      <a:off x="0" y="0"/>
                      <a:ext cx="5731510" cy="3718560"/>
                    </a:xfrm>
                    <a:prstGeom prst="rect">
                      <a:avLst/>
                    </a:prstGeom>
                  </pic:spPr>
                </pic:pic>
              </a:graphicData>
            </a:graphic>
          </wp:inline>
        </w:drawing>
      </w:r>
    </w:p>
    <w:p w14:paraId="242801A8" w14:textId="77777777" w:rsidR="00464730" w:rsidRPr="00937EC0" w:rsidRDefault="5D04D813" w:rsidP="65D37C1C">
      <w:pPr>
        <w:pStyle w:val="Body"/>
        <w:spacing w:line="259" w:lineRule="auto"/>
        <w:rPr>
          <w:rFonts w:ascii="Lato" w:eastAsia="Lato Regular" w:hAnsi="Lato" w:cs="Lato Regular"/>
          <w:color w:val="193E71" w:themeColor="text1"/>
          <w:sz w:val="32"/>
          <w:szCs w:val="32"/>
        </w:rPr>
      </w:pPr>
      <w:r w:rsidRPr="65D37C1C">
        <w:rPr>
          <w:rFonts w:ascii="Lato" w:eastAsia="Lato Regular" w:hAnsi="Lato" w:cs="Lato Regular"/>
          <w:color w:val="193E71" w:themeColor="text1"/>
          <w:sz w:val="32"/>
          <w:szCs w:val="32"/>
        </w:rPr>
        <w:t>2021 Census data for England and Wales:</w:t>
      </w:r>
      <w:bookmarkEnd w:id="1"/>
      <w:bookmarkEnd w:id="2"/>
    </w:p>
    <w:p w14:paraId="2DD44886" w14:textId="3B4E0E11" w:rsidR="006779E2" w:rsidRPr="00937EC0" w:rsidRDefault="00A32AA2" w:rsidP="00464730">
      <w:pPr>
        <w:pStyle w:val="Body"/>
        <w:rPr>
          <w:rFonts w:ascii="Lato" w:eastAsia="Lato Regular" w:hAnsi="Lato" w:cs="Lato Regular"/>
          <w:sz w:val="32"/>
          <w:szCs w:val="32"/>
        </w:rPr>
      </w:pPr>
      <w:r w:rsidRPr="00937EC0">
        <w:rPr>
          <w:rFonts w:ascii="Lato" w:hAnsi="Lato"/>
          <w:noProof/>
        </w:rPr>
        <w:drawing>
          <wp:inline distT="0" distB="0" distL="0" distR="0" wp14:anchorId="3C7E6EC1" wp14:editId="456B44D1">
            <wp:extent cx="5731510" cy="3765550"/>
            <wp:effectExtent l="0" t="0" r="0" b="6350"/>
            <wp:docPr id="110432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2828" name=""/>
                    <pic:cNvPicPr/>
                  </pic:nvPicPr>
                  <pic:blipFill>
                    <a:blip r:embed="rId30"/>
                    <a:stretch>
                      <a:fillRect/>
                    </a:stretch>
                  </pic:blipFill>
                  <pic:spPr>
                    <a:xfrm>
                      <a:off x="0" y="0"/>
                      <a:ext cx="5731510" cy="3765550"/>
                    </a:xfrm>
                    <a:prstGeom prst="rect">
                      <a:avLst/>
                    </a:prstGeom>
                  </pic:spPr>
                </pic:pic>
              </a:graphicData>
            </a:graphic>
          </wp:inline>
        </w:drawing>
      </w:r>
    </w:p>
    <w:p w14:paraId="74B9CE41" w14:textId="77777777" w:rsidR="00A32AA2" w:rsidRPr="00937EC0" w:rsidRDefault="00A32AA2" w:rsidP="00937EC0">
      <w:r w:rsidRPr="00937EC0">
        <w:br w:type="page"/>
      </w:r>
    </w:p>
    <w:p w14:paraId="7576E51D" w14:textId="3F3BD07B" w:rsidR="006779E2" w:rsidRPr="00937EC0" w:rsidRDefault="006779E2" w:rsidP="006779E2">
      <w:pPr>
        <w:pStyle w:val="Body"/>
        <w:rPr>
          <w:rFonts w:ascii="Lato" w:eastAsia="Lato Regular" w:hAnsi="Lato" w:cs="Lato Regular"/>
          <w:color w:val="193E71" w:themeColor="text1"/>
          <w:sz w:val="32"/>
          <w:szCs w:val="32"/>
        </w:rPr>
      </w:pPr>
      <w:r w:rsidRPr="00937EC0">
        <w:rPr>
          <w:rFonts w:ascii="Lato" w:eastAsia="Lato Regular" w:hAnsi="Lato" w:cs="Lato Regular"/>
          <w:color w:val="193E71" w:themeColor="text1"/>
          <w:sz w:val="32"/>
          <w:szCs w:val="32"/>
        </w:rPr>
        <w:lastRenderedPageBreak/>
        <w:t>RHITE data:</w:t>
      </w:r>
    </w:p>
    <w:p w14:paraId="6D40744E" w14:textId="2D9043FD" w:rsidR="006779E2" w:rsidRPr="00937EC0" w:rsidRDefault="00A32AA2" w:rsidP="00937EC0">
      <w:pPr>
        <w:rPr>
          <w:rFonts w:eastAsia="Lato Regular" w:cs="Lato Regular"/>
          <w:sz w:val="32"/>
          <w:szCs w:val="32"/>
        </w:rPr>
      </w:pPr>
      <w:r w:rsidRPr="00937EC0">
        <w:rPr>
          <w:noProof/>
        </w:rPr>
        <w:drawing>
          <wp:inline distT="0" distB="0" distL="0" distR="0" wp14:anchorId="128CFB48" wp14:editId="7E9563C4">
            <wp:extent cx="5731510" cy="3579495"/>
            <wp:effectExtent l="0" t="0" r="0" b="1905"/>
            <wp:docPr id="42301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16976" name=""/>
                    <pic:cNvPicPr/>
                  </pic:nvPicPr>
                  <pic:blipFill>
                    <a:blip r:embed="rId31"/>
                    <a:stretch>
                      <a:fillRect/>
                    </a:stretch>
                  </pic:blipFill>
                  <pic:spPr>
                    <a:xfrm>
                      <a:off x="0" y="0"/>
                      <a:ext cx="5731510" cy="3579495"/>
                    </a:xfrm>
                    <a:prstGeom prst="rect">
                      <a:avLst/>
                    </a:prstGeom>
                  </pic:spPr>
                </pic:pic>
              </a:graphicData>
            </a:graphic>
          </wp:inline>
        </w:drawing>
      </w:r>
    </w:p>
    <w:p w14:paraId="5CBACE65" w14:textId="77777777" w:rsidR="006779E2" w:rsidRPr="00937EC0" w:rsidRDefault="006779E2" w:rsidP="00937EC0"/>
    <w:p w14:paraId="1DF82BFE" w14:textId="77777777" w:rsidR="006779E2" w:rsidRPr="00937EC0" w:rsidRDefault="38F7A58F" w:rsidP="65D37C1C">
      <w:pPr>
        <w:pStyle w:val="Body"/>
        <w:spacing w:line="259" w:lineRule="auto"/>
        <w:rPr>
          <w:rFonts w:ascii="Lato" w:eastAsia="Lato Regular" w:hAnsi="Lato" w:cs="Lato Regular"/>
          <w:color w:val="193E71" w:themeColor="text1"/>
          <w:sz w:val="32"/>
          <w:szCs w:val="32"/>
        </w:rPr>
      </w:pPr>
      <w:r w:rsidRPr="65D37C1C">
        <w:rPr>
          <w:rFonts w:ascii="Lato" w:eastAsia="Lato Regular" w:hAnsi="Lato" w:cs="Lato Regular"/>
          <w:color w:val="193E71" w:themeColor="text1"/>
          <w:sz w:val="32"/>
          <w:szCs w:val="32"/>
        </w:rPr>
        <w:t>2021 Census data for England and Wales:</w:t>
      </w:r>
    </w:p>
    <w:p w14:paraId="34EB3BA9" w14:textId="2A71A8AA" w:rsidR="006779E2" w:rsidRPr="00937EC0" w:rsidRDefault="00A32AA2" w:rsidP="00937EC0">
      <w:pPr>
        <w:rPr>
          <w:rFonts w:eastAsia="Lato Regular" w:cs="Lato Regular"/>
          <w:sz w:val="32"/>
          <w:szCs w:val="32"/>
        </w:rPr>
      </w:pPr>
      <w:r w:rsidRPr="00937EC0">
        <w:rPr>
          <w:noProof/>
        </w:rPr>
        <w:drawing>
          <wp:inline distT="0" distB="0" distL="0" distR="0" wp14:anchorId="656038AE" wp14:editId="2BDA373E">
            <wp:extent cx="5731510" cy="3778885"/>
            <wp:effectExtent l="0" t="0" r="0" b="5715"/>
            <wp:docPr id="179196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62432" name=""/>
                    <pic:cNvPicPr/>
                  </pic:nvPicPr>
                  <pic:blipFill>
                    <a:blip r:embed="rId32"/>
                    <a:stretch>
                      <a:fillRect/>
                    </a:stretch>
                  </pic:blipFill>
                  <pic:spPr>
                    <a:xfrm>
                      <a:off x="0" y="0"/>
                      <a:ext cx="5731510" cy="3778885"/>
                    </a:xfrm>
                    <a:prstGeom prst="rect">
                      <a:avLst/>
                    </a:prstGeom>
                  </pic:spPr>
                </pic:pic>
              </a:graphicData>
            </a:graphic>
          </wp:inline>
        </w:drawing>
      </w:r>
    </w:p>
    <w:p w14:paraId="5B112770" w14:textId="77777777" w:rsidR="006779E2" w:rsidRPr="00937EC0" w:rsidRDefault="006779E2" w:rsidP="00937EC0">
      <w:r w:rsidRPr="00937EC0">
        <w:br w:type="page"/>
      </w:r>
    </w:p>
    <w:p w14:paraId="438DEFF4" w14:textId="1C8212F1" w:rsidR="006779E2" w:rsidRPr="00937EC0" w:rsidRDefault="006779E2" w:rsidP="006779E2">
      <w:pPr>
        <w:pStyle w:val="Body"/>
        <w:rPr>
          <w:rFonts w:ascii="Lato" w:eastAsia="Lato Regular" w:hAnsi="Lato" w:cs="Lato Regular"/>
          <w:color w:val="193E71" w:themeColor="text1"/>
          <w:sz w:val="32"/>
          <w:szCs w:val="32"/>
        </w:rPr>
      </w:pPr>
      <w:r w:rsidRPr="00937EC0">
        <w:rPr>
          <w:rFonts w:ascii="Lato" w:eastAsia="Lato Regular" w:hAnsi="Lato" w:cs="Lato Regular"/>
          <w:color w:val="193E71" w:themeColor="text1"/>
          <w:sz w:val="32"/>
          <w:szCs w:val="32"/>
        </w:rPr>
        <w:lastRenderedPageBreak/>
        <w:t>RHITE data:</w:t>
      </w:r>
    </w:p>
    <w:p w14:paraId="373B426D" w14:textId="44EF6450" w:rsidR="006779E2" w:rsidRPr="00937EC0" w:rsidRDefault="00A32AA2" w:rsidP="00937EC0">
      <w:pPr>
        <w:rPr>
          <w:rFonts w:eastAsia="Lato Regular" w:cs="Lato Regular"/>
          <w:sz w:val="32"/>
          <w:szCs w:val="32"/>
        </w:rPr>
      </w:pPr>
      <w:r w:rsidRPr="00937EC0">
        <w:rPr>
          <w:noProof/>
        </w:rPr>
        <w:drawing>
          <wp:inline distT="0" distB="0" distL="0" distR="0" wp14:anchorId="2EE833E5" wp14:editId="0FCCE38E">
            <wp:extent cx="5731510" cy="2606040"/>
            <wp:effectExtent l="0" t="0" r="0" b="0"/>
            <wp:docPr id="184027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1631" name=""/>
                    <pic:cNvPicPr/>
                  </pic:nvPicPr>
                  <pic:blipFill>
                    <a:blip r:embed="rId33"/>
                    <a:stretch>
                      <a:fillRect/>
                    </a:stretch>
                  </pic:blipFill>
                  <pic:spPr>
                    <a:xfrm>
                      <a:off x="0" y="0"/>
                      <a:ext cx="5731510" cy="2606040"/>
                    </a:xfrm>
                    <a:prstGeom prst="rect">
                      <a:avLst/>
                    </a:prstGeom>
                  </pic:spPr>
                </pic:pic>
              </a:graphicData>
            </a:graphic>
          </wp:inline>
        </w:drawing>
      </w:r>
    </w:p>
    <w:p w14:paraId="23A7EE3C" w14:textId="0EB33A80" w:rsidR="006779E2" w:rsidRPr="00937EC0" w:rsidRDefault="38F7A58F" w:rsidP="65D37C1C">
      <w:pPr>
        <w:pStyle w:val="Body"/>
        <w:spacing w:line="259" w:lineRule="auto"/>
        <w:rPr>
          <w:rFonts w:ascii="Lato" w:eastAsia="Lato Regular" w:hAnsi="Lato" w:cs="Lato Regular"/>
          <w:color w:val="193E71" w:themeColor="text1"/>
          <w:sz w:val="32"/>
          <w:szCs w:val="32"/>
        </w:rPr>
      </w:pPr>
      <w:r w:rsidRPr="65D37C1C">
        <w:rPr>
          <w:rFonts w:ascii="Lato" w:eastAsia="Lato Regular" w:hAnsi="Lato" w:cs="Lato Regular"/>
          <w:color w:val="193E71" w:themeColor="text1"/>
          <w:sz w:val="32"/>
          <w:szCs w:val="32"/>
        </w:rPr>
        <w:t>2021 Census data for England and Wales:</w:t>
      </w:r>
    </w:p>
    <w:p w14:paraId="19E0E053" w14:textId="762AF03A" w:rsidR="00DB54C6" w:rsidRPr="00937EC0" w:rsidRDefault="00A32AA2" w:rsidP="65D37C1C">
      <w:pPr>
        <w:rPr>
          <w:rFonts w:eastAsia="Lato Regular" w:cs="Lato Regular"/>
          <w:sz w:val="32"/>
          <w:szCs w:val="32"/>
        </w:rPr>
      </w:pPr>
      <w:r w:rsidRPr="00937EC0">
        <w:rPr>
          <w:noProof/>
        </w:rPr>
        <w:drawing>
          <wp:inline distT="0" distB="0" distL="0" distR="0" wp14:anchorId="684EE0F9" wp14:editId="0A6621F3">
            <wp:extent cx="5731510" cy="2625090"/>
            <wp:effectExtent l="0" t="0" r="0" b="3810"/>
            <wp:docPr id="65803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37793" name=""/>
                    <pic:cNvPicPr/>
                  </pic:nvPicPr>
                  <pic:blipFill>
                    <a:blip r:embed="rId34"/>
                    <a:stretch>
                      <a:fillRect/>
                    </a:stretch>
                  </pic:blipFill>
                  <pic:spPr>
                    <a:xfrm>
                      <a:off x="0" y="0"/>
                      <a:ext cx="5731510" cy="2625090"/>
                    </a:xfrm>
                    <a:prstGeom prst="rect">
                      <a:avLst/>
                    </a:prstGeom>
                  </pic:spPr>
                </pic:pic>
              </a:graphicData>
            </a:graphic>
          </wp:inline>
        </w:drawing>
      </w:r>
    </w:p>
    <w:p w14:paraId="16373BF3" w14:textId="61ADA2AE" w:rsidR="00DB54C6" w:rsidRPr="00937EC0" w:rsidRDefault="00A32AA2" w:rsidP="00937EC0">
      <w:r>
        <w:br w:type="page"/>
      </w:r>
    </w:p>
    <w:p w14:paraId="19198E1B" w14:textId="7629F8D7" w:rsidR="00A32AA2" w:rsidRPr="00937EC0" w:rsidRDefault="47DEC86C" w:rsidP="65D37C1C">
      <w:pPr>
        <w:pStyle w:val="Body"/>
        <w:spacing w:line="259" w:lineRule="auto"/>
        <w:rPr>
          <w:rFonts w:ascii="Lato" w:eastAsia="Lato Regular" w:hAnsi="Lato" w:cs="Lato Regular"/>
          <w:color w:val="193E71" w:themeColor="text1"/>
          <w:sz w:val="32"/>
          <w:szCs w:val="32"/>
        </w:rPr>
      </w:pPr>
      <w:r w:rsidRPr="65D37C1C">
        <w:rPr>
          <w:rFonts w:ascii="Lato" w:eastAsia="Lato Regular" w:hAnsi="Lato" w:cs="Lato Regular"/>
          <w:color w:val="193E71" w:themeColor="text1"/>
          <w:sz w:val="32"/>
          <w:szCs w:val="32"/>
        </w:rPr>
        <w:lastRenderedPageBreak/>
        <w:t>Breakdown of ethnic minority groups:</w:t>
      </w:r>
    </w:p>
    <w:tbl>
      <w:tblPr>
        <w:tblW w:w="8833" w:type="dxa"/>
        <w:tblLook w:val="04A0" w:firstRow="1" w:lastRow="0" w:firstColumn="1" w:lastColumn="0" w:noHBand="0" w:noVBand="1"/>
      </w:tblPr>
      <w:tblGrid>
        <w:gridCol w:w="5807"/>
        <w:gridCol w:w="1726"/>
        <w:gridCol w:w="1300"/>
      </w:tblGrid>
      <w:tr w:rsidR="00937EC0" w:rsidRPr="00937EC0" w14:paraId="4D9CF8C7" w14:textId="77777777"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F998E" w14:textId="77777777" w:rsidR="00A32AA2" w:rsidRPr="00937EC0" w:rsidRDefault="00A32AA2" w:rsidP="00937EC0">
            <w:r w:rsidRPr="00937EC0">
              <w:t>Ethnic group</w:t>
            </w:r>
          </w:p>
          <w:p w14:paraId="523FDC3E" w14:textId="5CDCED59" w:rsidR="00937EC0" w:rsidRPr="00937EC0" w:rsidRDefault="00937EC0" w:rsidP="00937EC0"/>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12929" w14:textId="74F64B07" w:rsidR="00A32AA2" w:rsidRPr="00937EC0" w:rsidRDefault="00A32AA2" w:rsidP="00937EC0">
            <w:r w:rsidRPr="00937EC0">
              <w:t>2021 Census Data</w:t>
            </w:r>
          </w:p>
        </w:tc>
        <w:tc>
          <w:tcPr>
            <w:tcW w:w="1300" w:type="dxa"/>
            <w:tcBorders>
              <w:top w:val="single" w:sz="4" w:space="0" w:color="auto"/>
              <w:left w:val="single" w:sz="4" w:space="0" w:color="auto"/>
              <w:bottom w:val="single" w:sz="4" w:space="0" w:color="auto"/>
              <w:right w:val="single" w:sz="4" w:space="0" w:color="auto"/>
            </w:tcBorders>
          </w:tcPr>
          <w:p w14:paraId="1CC506A7" w14:textId="392FF9A2" w:rsidR="00A32AA2" w:rsidRPr="00937EC0" w:rsidRDefault="00A32AA2" w:rsidP="00937EC0">
            <w:r w:rsidRPr="00937EC0">
              <w:t xml:space="preserve">RHITE </w:t>
            </w:r>
            <w:r w:rsidR="00937EC0" w:rsidRPr="00937EC0">
              <w:t>D</w:t>
            </w:r>
            <w:r w:rsidRPr="00937EC0">
              <w:t>ata</w:t>
            </w:r>
          </w:p>
        </w:tc>
      </w:tr>
      <w:tr w:rsidR="00937EC0" w:rsidRPr="00937EC0" w14:paraId="24B7784B" w14:textId="632AAF08"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3FD35" w14:textId="77777777" w:rsidR="00A32AA2" w:rsidRPr="00A32AA2" w:rsidRDefault="00A32AA2" w:rsidP="00937EC0">
            <w:r w:rsidRPr="00A32AA2">
              <w:t>Asian, Asian British or Asian Welsh: Bangladeshi</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59BD1" w14:textId="77777777" w:rsidR="00A32AA2" w:rsidRPr="00A32AA2" w:rsidRDefault="00A32AA2" w:rsidP="00937EC0">
            <w:r w:rsidRPr="00A32AA2">
              <w:t>1%</w:t>
            </w:r>
          </w:p>
        </w:tc>
        <w:tc>
          <w:tcPr>
            <w:tcW w:w="1300" w:type="dxa"/>
            <w:tcBorders>
              <w:top w:val="single" w:sz="4" w:space="0" w:color="auto"/>
              <w:left w:val="single" w:sz="4" w:space="0" w:color="auto"/>
              <w:bottom w:val="single" w:sz="4" w:space="0" w:color="auto"/>
              <w:right w:val="single" w:sz="4" w:space="0" w:color="auto"/>
            </w:tcBorders>
            <w:vAlign w:val="bottom"/>
          </w:tcPr>
          <w:p w14:paraId="7789B89E" w14:textId="542CD974" w:rsidR="00A32AA2" w:rsidRPr="00937EC0" w:rsidRDefault="00A32AA2" w:rsidP="00937EC0">
            <w:pPr>
              <w:rPr>
                <w:rFonts w:eastAsia="Times New Roman" w:cs="Times New Roman"/>
                <w:color w:val="193E71" w:themeColor="text1"/>
              </w:rPr>
            </w:pPr>
            <w:r w:rsidRPr="00937EC0">
              <w:t>2%</w:t>
            </w:r>
          </w:p>
        </w:tc>
      </w:tr>
      <w:tr w:rsidR="00937EC0" w:rsidRPr="00937EC0" w14:paraId="58616ABC" w14:textId="797C891F"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EA725" w14:textId="77777777" w:rsidR="00A32AA2" w:rsidRPr="00A32AA2" w:rsidRDefault="00A32AA2" w:rsidP="00937EC0">
            <w:r w:rsidRPr="00A32AA2">
              <w:t>Asian, Asian British or Asian Welsh: Chinese</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FE5F" w14:textId="77777777" w:rsidR="00A32AA2" w:rsidRPr="00A32AA2" w:rsidRDefault="00A32AA2" w:rsidP="00937EC0">
            <w:r w:rsidRPr="00A32AA2">
              <w:t>1%</w:t>
            </w:r>
          </w:p>
        </w:tc>
        <w:tc>
          <w:tcPr>
            <w:tcW w:w="1300" w:type="dxa"/>
            <w:tcBorders>
              <w:top w:val="single" w:sz="4" w:space="0" w:color="auto"/>
              <w:left w:val="single" w:sz="4" w:space="0" w:color="auto"/>
              <w:bottom w:val="single" w:sz="4" w:space="0" w:color="auto"/>
              <w:right w:val="single" w:sz="4" w:space="0" w:color="auto"/>
            </w:tcBorders>
            <w:vAlign w:val="bottom"/>
          </w:tcPr>
          <w:p w14:paraId="39A5508A" w14:textId="579F1BEB" w:rsidR="00A32AA2" w:rsidRPr="00937EC0" w:rsidRDefault="00A32AA2" w:rsidP="00937EC0">
            <w:pPr>
              <w:rPr>
                <w:rFonts w:eastAsia="Times New Roman" w:cs="Times New Roman"/>
                <w:color w:val="193E71" w:themeColor="text1"/>
              </w:rPr>
            </w:pPr>
            <w:r w:rsidRPr="00937EC0">
              <w:t>0%</w:t>
            </w:r>
          </w:p>
        </w:tc>
      </w:tr>
      <w:tr w:rsidR="00937EC0" w:rsidRPr="00937EC0" w14:paraId="6FA48049" w14:textId="160F95BA"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8A18A" w14:textId="77777777" w:rsidR="00A32AA2" w:rsidRPr="00A32AA2" w:rsidRDefault="00A32AA2" w:rsidP="00937EC0">
            <w:r w:rsidRPr="00A32AA2">
              <w:t>Asian, Asian British or Asian Welsh: Indian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9EC8B" w14:textId="77777777" w:rsidR="00A32AA2" w:rsidRPr="00A32AA2" w:rsidRDefault="00A32AA2" w:rsidP="00937EC0">
            <w:r w:rsidRPr="00A32AA2">
              <w:t>3%</w:t>
            </w:r>
          </w:p>
        </w:tc>
        <w:tc>
          <w:tcPr>
            <w:tcW w:w="1300" w:type="dxa"/>
            <w:tcBorders>
              <w:top w:val="single" w:sz="4" w:space="0" w:color="auto"/>
              <w:left w:val="single" w:sz="4" w:space="0" w:color="auto"/>
              <w:bottom w:val="single" w:sz="4" w:space="0" w:color="auto"/>
              <w:right w:val="single" w:sz="4" w:space="0" w:color="auto"/>
            </w:tcBorders>
            <w:vAlign w:val="bottom"/>
          </w:tcPr>
          <w:p w14:paraId="6EEFC102" w14:textId="0DFEEBFA" w:rsidR="00A32AA2" w:rsidRPr="00937EC0" w:rsidRDefault="00A32AA2" w:rsidP="00937EC0">
            <w:pPr>
              <w:rPr>
                <w:rFonts w:eastAsia="Times New Roman" w:cs="Times New Roman"/>
                <w:color w:val="193E71" w:themeColor="text1"/>
              </w:rPr>
            </w:pPr>
            <w:r w:rsidRPr="00937EC0">
              <w:t>6%</w:t>
            </w:r>
          </w:p>
        </w:tc>
      </w:tr>
      <w:tr w:rsidR="00937EC0" w:rsidRPr="00937EC0" w14:paraId="6AB32A8F" w14:textId="7ECC4BA8"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A7106" w14:textId="77777777" w:rsidR="00A32AA2" w:rsidRPr="00A32AA2" w:rsidRDefault="00A32AA2" w:rsidP="00937EC0">
            <w:r w:rsidRPr="00A32AA2">
              <w:t>Asian, Asian British or Asian Welsh: Pakistani</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BA70" w14:textId="77777777" w:rsidR="00A32AA2" w:rsidRPr="00A32AA2" w:rsidRDefault="00A32AA2" w:rsidP="00937EC0">
            <w:r w:rsidRPr="00A32AA2">
              <w:t>3%</w:t>
            </w:r>
          </w:p>
        </w:tc>
        <w:tc>
          <w:tcPr>
            <w:tcW w:w="1300" w:type="dxa"/>
            <w:tcBorders>
              <w:top w:val="single" w:sz="4" w:space="0" w:color="auto"/>
              <w:left w:val="single" w:sz="4" w:space="0" w:color="auto"/>
              <w:bottom w:val="single" w:sz="4" w:space="0" w:color="auto"/>
              <w:right w:val="single" w:sz="4" w:space="0" w:color="auto"/>
            </w:tcBorders>
          </w:tcPr>
          <w:p w14:paraId="7E7F5574" w14:textId="4D28BA0F" w:rsidR="00A32AA2" w:rsidRPr="00937EC0" w:rsidRDefault="00A32AA2" w:rsidP="00937EC0">
            <w:r w:rsidRPr="00937EC0">
              <w:t>0%</w:t>
            </w:r>
          </w:p>
        </w:tc>
      </w:tr>
      <w:tr w:rsidR="00937EC0" w:rsidRPr="00937EC0" w14:paraId="55560F45" w14:textId="75FE32DB"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4A1EA" w14:textId="77777777" w:rsidR="00A32AA2" w:rsidRPr="00A32AA2" w:rsidRDefault="00A32AA2" w:rsidP="00937EC0">
            <w:r w:rsidRPr="00A32AA2">
              <w:t>Asian, Asian British or Asian Welsh: Other Asian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7269" w14:textId="77777777" w:rsidR="00A32AA2" w:rsidRPr="00A32AA2" w:rsidRDefault="00A32AA2" w:rsidP="00937EC0">
            <w:r w:rsidRPr="00A32AA2">
              <w:t>2%</w:t>
            </w:r>
          </w:p>
        </w:tc>
        <w:tc>
          <w:tcPr>
            <w:tcW w:w="1300" w:type="dxa"/>
            <w:tcBorders>
              <w:top w:val="single" w:sz="4" w:space="0" w:color="auto"/>
              <w:left w:val="single" w:sz="4" w:space="0" w:color="auto"/>
              <w:bottom w:val="single" w:sz="4" w:space="0" w:color="auto"/>
              <w:right w:val="single" w:sz="4" w:space="0" w:color="auto"/>
            </w:tcBorders>
          </w:tcPr>
          <w:p w14:paraId="33F1F52B" w14:textId="62879724" w:rsidR="00A32AA2" w:rsidRPr="00937EC0" w:rsidRDefault="00A32AA2" w:rsidP="00937EC0">
            <w:pPr>
              <w:rPr>
                <w:rFonts w:eastAsiaTheme="minorHAnsi" w:cstheme="minorBidi"/>
                <w:lang w:eastAsia="en-US"/>
              </w:rPr>
            </w:pPr>
            <w:r w:rsidRPr="00937EC0">
              <w:t>2%</w:t>
            </w:r>
          </w:p>
        </w:tc>
      </w:tr>
      <w:tr w:rsidR="00937EC0" w:rsidRPr="00937EC0" w14:paraId="0CA26EC8" w14:textId="645744F7"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49DE9" w14:textId="77777777" w:rsidR="00937EC0" w:rsidRPr="00A32AA2" w:rsidRDefault="00937EC0" w:rsidP="00937EC0">
            <w:r w:rsidRPr="00A32AA2">
              <w:t>Black, Black British, Black Welsh, Caribbean or African: African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AD74D" w14:textId="77777777" w:rsidR="00937EC0" w:rsidRPr="00A32AA2" w:rsidRDefault="00937EC0" w:rsidP="00937EC0">
            <w:r w:rsidRPr="00A32AA2">
              <w:t>2%</w:t>
            </w:r>
          </w:p>
        </w:tc>
        <w:tc>
          <w:tcPr>
            <w:tcW w:w="1300" w:type="dxa"/>
            <w:tcBorders>
              <w:top w:val="single" w:sz="4" w:space="0" w:color="auto"/>
              <w:left w:val="single" w:sz="4" w:space="0" w:color="auto"/>
              <w:bottom w:val="single" w:sz="4" w:space="0" w:color="auto"/>
              <w:right w:val="single" w:sz="4" w:space="0" w:color="auto"/>
            </w:tcBorders>
            <w:vAlign w:val="bottom"/>
          </w:tcPr>
          <w:p w14:paraId="02FDA97A" w14:textId="1254F77E" w:rsidR="00937EC0" w:rsidRPr="00937EC0" w:rsidRDefault="00937EC0" w:rsidP="00937EC0">
            <w:pPr>
              <w:rPr>
                <w:rFonts w:eastAsia="Times New Roman" w:cs="Times New Roman"/>
                <w:color w:val="193E71" w:themeColor="text1"/>
              </w:rPr>
            </w:pPr>
            <w:r w:rsidRPr="00937EC0">
              <w:t>9%</w:t>
            </w:r>
          </w:p>
        </w:tc>
      </w:tr>
      <w:tr w:rsidR="00937EC0" w:rsidRPr="00937EC0" w14:paraId="0C112A46" w14:textId="585B5674"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9EE9" w14:textId="77777777" w:rsidR="00937EC0" w:rsidRPr="00A32AA2" w:rsidRDefault="00937EC0" w:rsidP="00937EC0">
            <w:r w:rsidRPr="00A32AA2">
              <w:t>Black, Black British, Black Welsh, Caribbean or African: Caribbean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D2996" w14:textId="77777777" w:rsidR="00937EC0" w:rsidRPr="00A32AA2" w:rsidRDefault="00937EC0" w:rsidP="00937EC0">
            <w:r w:rsidRPr="00A32AA2">
              <w:t>1%</w:t>
            </w:r>
          </w:p>
        </w:tc>
        <w:tc>
          <w:tcPr>
            <w:tcW w:w="1300" w:type="dxa"/>
            <w:tcBorders>
              <w:top w:val="single" w:sz="4" w:space="0" w:color="auto"/>
              <w:left w:val="single" w:sz="4" w:space="0" w:color="auto"/>
              <w:bottom w:val="single" w:sz="4" w:space="0" w:color="auto"/>
              <w:right w:val="single" w:sz="4" w:space="0" w:color="auto"/>
            </w:tcBorders>
            <w:vAlign w:val="bottom"/>
          </w:tcPr>
          <w:p w14:paraId="431095A1" w14:textId="60A75C16" w:rsidR="00937EC0" w:rsidRPr="00937EC0" w:rsidRDefault="00937EC0" w:rsidP="00937EC0">
            <w:pPr>
              <w:rPr>
                <w:rFonts w:eastAsia="Times New Roman" w:cs="Times New Roman"/>
                <w:color w:val="193E71" w:themeColor="text1"/>
              </w:rPr>
            </w:pPr>
            <w:r w:rsidRPr="00937EC0">
              <w:t>2%</w:t>
            </w:r>
          </w:p>
        </w:tc>
      </w:tr>
      <w:tr w:rsidR="00937EC0" w:rsidRPr="00937EC0" w14:paraId="2D71C981" w14:textId="6E492B22"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F7D8D" w14:textId="77777777" w:rsidR="00937EC0" w:rsidRPr="00A32AA2" w:rsidRDefault="00937EC0" w:rsidP="00937EC0">
            <w:r w:rsidRPr="00A32AA2">
              <w:t>Black, Black British, Black Welsh, Caribbean or African: Other Black</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2D96" w14:textId="77777777" w:rsidR="00937EC0" w:rsidRPr="00A32AA2" w:rsidRDefault="00937EC0" w:rsidP="00937EC0">
            <w:r w:rsidRPr="00A32AA2">
              <w:t>0%</w:t>
            </w:r>
          </w:p>
        </w:tc>
        <w:tc>
          <w:tcPr>
            <w:tcW w:w="1300" w:type="dxa"/>
            <w:tcBorders>
              <w:top w:val="single" w:sz="4" w:space="0" w:color="auto"/>
              <w:left w:val="single" w:sz="4" w:space="0" w:color="auto"/>
              <w:bottom w:val="single" w:sz="4" w:space="0" w:color="auto"/>
              <w:right w:val="single" w:sz="4" w:space="0" w:color="auto"/>
            </w:tcBorders>
            <w:vAlign w:val="bottom"/>
          </w:tcPr>
          <w:p w14:paraId="0808BBE7" w14:textId="0F84A47E" w:rsidR="00937EC0" w:rsidRPr="00937EC0" w:rsidRDefault="00937EC0" w:rsidP="00937EC0">
            <w:pPr>
              <w:rPr>
                <w:rFonts w:eastAsia="Times New Roman" w:cs="Times New Roman"/>
                <w:color w:val="193E71" w:themeColor="text1"/>
              </w:rPr>
            </w:pPr>
            <w:r w:rsidRPr="00937EC0">
              <w:t>0%</w:t>
            </w:r>
          </w:p>
        </w:tc>
      </w:tr>
      <w:tr w:rsidR="00937EC0" w:rsidRPr="00937EC0" w14:paraId="39F4D281" w14:textId="521D4CD5"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36EE" w14:textId="77777777" w:rsidR="00937EC0" w:rsidRPr="00A32AA2" w:rsidRDefault="00937EC0" w:rsidP="00937EC0">
            <w:r w:rsidRPr="00A32AA2">
              <w:t>Mixed or Multiple ethnic groups: White and Asian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EC80" w14:textId="77777777" w:rsidR="00937EC0" w:rsidRPr="00A32AA2" w:rsidRDefault="00937EC0" w:rsidP="00937EC0">
            <w:r w:rsidRPr="00A32AA2">
              <w:t>1%</w:t>
            </w:r>
          </w:p>
        </w:tc>
        <w:tc>
          <w:tcPr>
            <w:tcW w:w="1300" w:type="dxa"/>
            <w:tcBorders>
              <w:top w:val="single" w:sz="4" w:space="0" w:color="auto"/>
              <w:left w:val="single" w:sz="4" w:space="0" w:color="auto"/>
              <w:bottom w:val="single" w:sz="4" w:space="0" w:color="auto"/>
              <w:right w:val="single" w:sz="4" w:space="0" w:color="auto"/>
            </w:tcBorders>
            <w:vAlign w:val="bottom"/>
          </w:tcPr>
          <w:p w14:paraId="49195EE5" w14:textId="489D23CD" w:rsidR="00937EC0" w:rsidRPr="00937EC0" w:rsidRDefault="00937EC0" w:rsidP="00937EC0">
            <w:pPr>
              <w:rPr>
                <w:rFonts w:eastAsia="Times New Roman" w:cs="Times New Roman"/>
                <w:color w:val="193E71" w:themeColor="text1"/>
              </w:rPr>
            </w:pPr>
            <w:r w:rsidRPr="00937EC0">
              <w:t>0%</w:t>
            </w:r>
          </w:p>
        </w:tc>
      </w:tr>
      <w:tr w:rsidR="00937EC0" w:rsidRPr="00937EC0" w14:paraId="707A88E4" w14:textId="6D5A5706"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C624E" w14:textId="77777777" w:rsidR="00937EC0" w:rsidRPr="00A32AA2" w:rsidRDefault="00937EC0" w:rsidP="00937EC0">
            <w:r w:rsidRPr="00A32AA2">
              <w:t>Mixed or Multiple ethnic groups: White and Black African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3E9BC" w14:textId="77777777" w:rsidR="00937EC0" w:rsidRPr="00A32AA2" w:rsidRDefault="00937EC0" w:rsidP="00937EC0">
            <w:r w:rsidRPr="00A32AA2">
              <w:t>0%</w:t>
            </w:r>
          </w:p>
        </w:tc>
        <w:tc>
          <w:tcPr>
            <w:tcW w:w="1300" w:type="dxa"/>
            <w:tcBorders>
              <w:top w:val="single" w:sz="4" w:space="0" w:color="auto"/>
              <w:left w:val="single" w:sz="4" w:space="0" w:color="auto"/>
              <w:bottom w:val="single" w:sz="4" w:space="0" w:color="auto"/>
              <w:right w:val="single" w:sz="4" w:space="0" w:color="auto"/>
            </w:tcBorders>
            <w:vAlign w:val="bottom"/>
          </w:tcPr>
          <w:p w14:paraId="3DC9673C" w14:textId="4F735DEB" w:rsidR="00937EC0" w:rsidRPr="00937EC0" w:rsidRDefault="00937EC0" w:rsidP="00937EC0">
            <w:pPr>
              <w:rPr>
                <w:rFonts w:eastAsia="Times New Roman" w:cs="Times New Roman"/>
                <w:color w:val="193E71" w:themeColor="text1"/>
              </w:rPr>
            </w:pPr>
            <w:r w:rsidRPr="00937EC0">
              <w:t>3%</w:t>
            </w:r>
          </w:p>
        </w:tc>
      </w:tr>
      <w:tr w:rsidR="00937EC0" w:rsidRPr="00937EC0" w14:paraId="61B6097F" w14:textId="728A2B68"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298E0" w14:textId="77777777" w:rsidR="00937EC0" w:rsidRPr="00A32AA2" w:rsidRDefault="00937EC0" w:rsidP="00937EC0">
            <w:r w:rsidRPr="00A32AA2">
              <w:t>Mixed or Multiple ethnic groups: White and Black Caribbean</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FA191" w14:textId="77777777" w:rsidR="00937EC0" w:rsidRPr="00A32AA2" w:rsidRDefault="00937EC0" w:rsidP="00937EC0">
            <w:r w:rsidRPr="00A32AA2">
              <w:t>1%</w:t>
            </w:r>
          </w:p>
        </w:tc>
        <w:tc>
          <w:tcPr>
            <w:tcW w:w="1300" w:type="dxa"/>
            <w:tcBorders>
              <w:top w:val="single" w:sz="4" w:space="0" w:color="auto"/>
              <w:left w:val="single" w:sz="4" w:space="0" w:color="auto"/>
              <w:bottom w:val="single" w:sz="4" w:space="0" w:color="auto"/>
              <w:right w:val="single" w:sz="4" w:space="0" w:color="auto"/>
            </w:tcBorders>
            <w:vAlign w:val="bottom"/>
          </w:tcPr>
          <w:p w14:paraId="39B020FA" w14:textId="17E6D02C" w:rsidR="00937EC0" w:rsidRPr="00937EC0" w:rsidRDefault="00937EC0" w:rsidP="00937EC0">
            <w:pPr>
              <w:rPr>
                <w:rFonts w:eastAsia="Times New Roman" w:cs="Times New Roman"/>
                <w:color w:val="193E71" w:themeColor="text1"/>
              </w:rPr>
            </w:pPr>
            <w:r w:rsidRPr="00937EC0">
              <w:t>0%</w:t>
            </w:r>
          </w:p>
        </w:tc>
      </w:tr>
      <w:tr w:rsidR="00937EC0" w:rsidRPr="00937EC0" w14:paraId="3B512D7C" w14:textId="34EDFBC0"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73477" w14:textId="77777777" w:rsidR="00A32AA2" w:rsidRPr="00A32AA2" w:rsidRDefault="00A32AA2" w:rsidP="00937EC0">
            <w:r w:rsidRPr="00A32AA2">
              <w:t>Mixed or Multiple ethnic groups: Other Mixed or Multiple ethnic groups</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7F38" w14:textId="77777777" w:rsidR="00A32AA2" w:rsidRPr="00A32AA2" w:rsidRDefault="00A32AA2" w:rsidP="00937EC0">
            <w:r w:rsidRPr="00A32AA2">
              <w:t>1%</w:t>
            </w:r>
          </w:p>
        </w:tc>
        <w:tc>
          <w:tcPr>
            <w:tcW w:w="1300" w:type="dxa"/>
            <w:tcBorders>
              <w:top w:val="single" w:sz="4" w:space="0" w:color="auto"/>
              <w:left w:val="single" w:sz="4" w:space="0" w:color="auto"/>
              <w:bottom w:val="single" w:sz="4" w:space="0" w:color="auto"/>
              <w:right w:val="single" w:sz="4" w:space="0" w:color="auto"/>
            </w:tcBorders>
          </w:tcPr>
          <w:p w14:paraId="28DFC1EE" w14:textId="3F49B567" w:rsidR="00A32AA2" w:rsidRPr="00937EC0" w:rsidRDefault="00937EC0" w:rsidP="00937EC0">
            <w:pPr>
              <w:rPr>
                <w:rFonts w:eastAsiaTheme="minorHAnsi" w:cstheme="minorBidi"/>
                <w:lang w:eastAsia="en-US"/>
              </w:rPr>
            </w:pPr>
            <w:r w:rsidRPr="00937EC0">
              <w:t>5%</w:t>
            </w:r>
          </w:p>
        </w:tc>
      </w:tr>
      <w:tr w:rsidR="00937EC0" w:rsidRPr="00937EC0" w14:paraId="493BAB21" w14:textId="2B1F7E63"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A1277" w14:textId="77777777" w:rsidR="00A32AA2" w:rsidRPr="00A32AA2" w:rsidRDefault="00A32AA2" w:rsidP="00937EC0">
            <w:r w:rsidRPr="00A32AA2">
              <w:t>White: Irish</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31C25" w14:textId="77777777" w:rsidR="00A32AA2" w:rsidRPr="00A32AA2" w:rsidRDefault="00A32AA2" w:rsidP="00937EC0">
            <w:r w:rsidRPr="00A32AA2">
              <w:t>1%</w:t>
            </w:r>
          </w:p>
        </w:tc>
        <w:tc>
          <w:tcPr>
            <w:tcW w:w="1300" w:type="dxa"/>
            <w:tcBorders>
              <w:top w:val="single" w:sz="4" w:space="0" w:color="auto"/>
              <w:left w:val="single" w:sz="4" w:space="0" w:color="auto"/>
              <w:bottom w:val="single" w:sz="4" w:space="0" w:color="auto"/>
              <w:right w:val="single" w:sz="4" w:space="0" w:color="auto"/>
            </w:tcBorders>
          </w:tcPr>
          <w:p w14:paraId="724054E8" w14:textId="77F940E7" w:rsidR="00A32AA2" w:rsidRPr="00937EC0" w:rsidRDefault="00937EC0" w:rsidP="00937EC0">
            <w:r w:rsidRPr="00937EC0">
              <w:t>2%</w:t>
            </w:r>
          </w:p>
        </w:tc>
      </w:tr>
      <w:tr w:rsidR="00937EC0" w:rsidRPr="00937EC0" w14:paraId="5E0767F6" w14:textId="29064A49"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FC37" w14:textId="77777777" w:rsidR="00A32AA2" w:rsidRPr="00A32AA2" w:rsidRDefault="00A32AA2" w:rsidP="00937EC0">
            <w:r w:rsidRPr="00A32AA2">
              <w:t>White: Gypsy or Irish Traveller</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87AAF" w14:textId="77777777" w:rsidR="00A32AA2" w:rsidRPr="00A32AA2" w:rsidRDefault="00A32AA2" w:rsidP="00937EC0">
            <w:r w:rsidRPr="00A32AA2">
              <w:t>0%</w:t>
            </w:r>
          </w:p>
        </w:tc>
        <w:tc>
          <w:tcPr>
            <w:tcW w:w="1300" w:type="dxa"/>
            <w:tcBorders>
              <w:top w:val="single" w:sz="4" w:space="0" w:color="auto"/>
              <w:left w:val="single" w:sz="4" w:space="0" w:color="auto"/>
              <w:bottom w:val="single" w:sz="4" w:space="0" w:color="auto"/>
              <w:right w:val="single" w:sz="4" w:space="0" w:color="auto"/>
            </w:tcBorders>
          </w:tcPr>
          <w:p w14:paraId="715C8BB0" w14:textId="02D3A7E0" w:rsidR="00A32AA2" w:rsidRPr="00937EC0" w:rsidRDefault="00937EC0" w:rsidP="00937EC0">
            <w:r w:rsidRPr="00937EC0">
              <w:t>0%</w:t>
            </w:r>
          </w:p>
        </w:tc>
      </w:tr>
      <w:tr w:rsidR="00937EC0" w:rsidRPr="00937EC0" w14:paraId="720DAD90" w14:textId="0667CF7C"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C20C8" w14:textId="77777777" w:rsidR="00A32AA2" w:rsidRPr="00A32AA2" w:rsidRDefault="00A32AA2" w:rsidP="00937EC0">
            <w:r w:rsidRPr="00A32AA2">
              <w:t>White: Roma</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27F63" w14:textId="77777777" w:rsidR="00A32AA2" w:rsidRPr="00A32AA2" w:rsidRDefault="00A32AA2" w:rsidP="00937EC0">
            <w:r w:rsidRPr="00A32AA2">
              <w:t>0%</w:t>
            </w:r>
          </w:p>
        </w:tc>
        <w:tc>
          <w:tcPr>
            <w:tcW w:w="1300" w:type="dxa"/>
            <w:tcBorders>
              <w:top w:val="single" w:sz="4" w:space="0" w:color="auto"/>
              <w:left w:val="single" w:sz="4" w:space="0" w:color="auto"/>
              <w:bottom w:val="single" w:sz="4" w:space="0" w:color="auto"/>
              <w:right w:val="single" w:sz="4" w:space="0" w:color="auto"/>
            </w:tcBorders>
          </w:tcPr>
          <w:p w14:paraId="578F74C7" w14:textId="1C7E5B4B" w:rsidR="00A32AA2" w:rsidRPr="00937EC0" w:rsidRDefault="00937EC0" w:rsidP="00937EC0">
            <w:r w:rsidRPr="00937EC0">
              <w:t>2%</w:t>
            </w:r>
          </w:p>
        </w:tc>
      </w:tr>
      <w:tr w:rsidR="00937EC0" w:rsidRPr="00937EC0" w14:paraId="5F7D610F" w14:textId="357FE0FE"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5AC9" w14:textId="77777777" w:rsidR="00A32AA2" w:rsidRPr="00A32AA2" w:rsidRDefault="00A32AA2" w:rsidP="00937EC0">
            <w:r w:rsidRPr="00A32AA2">
              <w:t>White: Other White</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F9E6B" w14:textId="77777777" w:rsidR="00A32AA2" w:rsidRPr="00A32AA2" w:rsidRDefault="00A32AA2" w:rsidP="00937EC0">
            <w:r w:rsidRPr="00A32AA2">
              <w:t>6%</w:t>
            </w:r>
          </w:p>
        </w:tc>
        <w:tc>
          <w:tcPr>
            <w:tcW w:w="1300" w:type="dxa"/>
            <w:tcBorders>
              <w:top w:val="single" w:sz="4" w:space="0" w:color="auto"/>
              <w:left w:val="single" w:sz="4" w:space="0" w:color="auto"/>
              <w:bottom w:val="single" w:sz="4" w:space="0" w:color="auto"/>
              <w:right w:val="single" w:sz="4" w:space="0" w:color="auto"/>
            </w:tcBorders>
          </w:tcPr>
          <w:p w14:paraId="05E73CEE" w14:textId="11DB9FF9" w:rsidR="00A32AA2" w:rsidRPr="00937EC0" w:rsidRDefault="00937EC0" w:rsidP="00937EC0">
            <w:r w:rsidRPr="00937EC0">
              <w:t>9%</w:t>
            </w:r>
          </w:p>
        </w:tc>
      </w:tr>
      <w:tr w:rsidR="00937EC0" w:rsidRPr="00937EC0" w14:paraId="3A51A90E" w14:textId="131922F9"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75C2" w14:textId="77777777" w:rsidR="00A32AA2" w:rsidRPr="00A32AA2" w:rsidRDefault="00A32AA2" w:rsidP="00937EC0">
            <w:proofErr w:type="gramStart"/>
            <w:r w:rsidRPr="00A32AA2">
              <w:t>Other</w:t>
            </w:r>
            <w:proofErr w:type="gramEnd"/>
            <w:r w:rsidRPr="00A32AA2">
              <w:t xml:space="preserve"> ethnic group: Arab</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F703E" w14:textId="77777777" w:rsidR="00A32AA2" w:rsidRPr="00A32AA2" w:rsidRDefault="00A32AA2" w:rsidP="00937EC0">
            <w:r w:rsidRPr="00A32AA2">
              <w:t>1%</w:t>
            </w:r>
          </w:p>
        </w:tc>
        <w:tc>
          <w:tcPr>
            <w:tcW w:w="1300" w:type="dxa"/>
            <w:tcBorders>
              <w:top w:val="single" w:sz="4" w:space="0" w:color="auto"/>
              <w:left w:val="single" w:sz="4" w:space="0" w:color="auto"/>
              <w:bottom w:val="single" w:sz="4" w:space="0" w:color="auto"/>
              <w:right w:val="single" w:sz="4" w:space="0" w:color="auto"/>
            </w:tcBorders>
          </w:tcPr>
          <w:p w14:paraId="465F59E3" w14:textId="32C8FA32" w:rsidR="00A32AA2" w:rsidRPr="00937EC0" w:rsidRDefault="00937EC0" w:rsidP="00937EC0">
            <w:r w:rsidRPr="00937EC0">
              <w:t>0%</w:t>
            </w:r>
          </w:p>
        </w:tc>
      </w:tr>
      <w:tr w:rsidR="00937EC0" w:rsidRPr="00937EC0" w14:paraId="5A08F437" w14:textId="5308327B" w:rsidTr="00937EC0">
        <w:trPr>
          <w:trHeight w:val="32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5035" w14:textId="77777777" w:rsidR="00A32AA2" w:rsidRPr="00A32AA2" w:rsidRDefault="00A32AA2" w:rsidP="00937EC0">
            <w:proofErr w:type="gramStart"/>
            <w:r w:rsidRPr="00A32AA2">
              <w:t>Other</w:t>
            </w:r>
            <w:proofErr w:type="gramEnd"/>
            <w:r w:rsidRPr="00A32AA2">
              <w:t xml:space="preserve"> ethnic group: Any other ethnic group</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4DE17" w14:textId="77777777" w:rsidR="00A32AA2" w:rsidRPr="00A32AA2" w:rsidRDefault="00A32AA2" w:rsidP="00937EC0">
            <w:r w:rsidRPr="00A32AA2">
              <w:t>2%</w:t>
            </w:r>
          </w:p>
        </w:tc>
        <w:tc>
          <w:tcPr>
            <w:tcW w:w="1300" w:type="dxa"/>
            <w:tcBorders>
              <w:top w:val="single" w:sz="4" w:space="0" w:color="auto"/>
              <w:left w:val="single" w:sz="4" w:space="0" w:color="auto"/>
              <w:bottom w:val="single" w:sz="4" w:space="0" w:color="auto"/>
              <w:right w:val="single" w:sz="4" w:space="0" w:color="auto"/>
            </w:tcBorders>
          </w:tcPr>
          <w:p w14:paraId="7C856A6D" w14:textId="3D215710" w:rsidR="00A32AA2" w:rsidRPr="00937EC0" w:rsidRDefault="00937EC0" w:rsidP="00937EC0">
            <w:r w:rsidRPr="00937EC0">
              <w:t>2%</w:t>
            </w:r>
          </w:p>
        </w:tc>
      </w:tr>
    </w:tbl>
    <w:p w14:paraId="6383982B" w14:textId="77777777" w:rsidR="00937EC0" w:rsidRPr="00937EC0" w:rsidRDefault="00937EC0" w:rsidP="00937EC0"/>
    <w:p w14:paraId="45C40A6E" w14:textId="089E4204" w:rsidR="00937EC0" w:rsidRPr="00937EC0" w:rsidRDefault="00937EC0" w:rsidP="00937EC0">
      <w:r w:rsidRPr="00937EC0">
        <w:t>Ethnic groups with no representation on RHITE:</w:t>
      </w:r>
    </w:p>
    <w:p w14:paraId="0CD0E54C" w14:textId="77777777" w:rsidR="00937EC0" w:rsidRPr="00937EC0" w:rsidRDefault="00937EC0" w:rsidP="003D2A65">
      <w:pPr>
        <w:pStyle w:val="ListParagraph"/>
        <w:numPr>
          <w:ilvl w:val="0"/>
          <w:numId w:val="4"/>
        </w:numPr>
      </w:pPr>
      <w:r w:rsidRPr="00937EC0">
        <w:t>Asian/Asian British - Chinese</w:t>
      </w:r>
    </w:p>
    <w:p w14:paraId="44F94517" w14:textId="77777777" w:rsidR="00937EC0" w:rsidRPr="00937EC0" w:rsidRDefault="00937EC0" w:rsidP="003D2A65">
      <w:pPr>
        <w:pStyle w:val="ListParagraph"/>
        <w:numPr>
          <w:ilvl w:val="0"/>
          <w:numId w:val="4"/>
        </w:numPr>
      </w:pPr>
      <w:r w:rsidRPr="00937EC0">
        <w:t>Asian/Asian British - Other Asian</w:t>
      </w:r>
    </w:p>
    <w:p w14:paraId="29DC4AD7" w14:textId="77777777" w:rsidR="00937EC0" w:rsidRPr="00937EC0" w:rsidRDefault="00937EC0" w:rsidP="003D2A65">
      <w:pPr>
        <w:pStyle w:val="ListParagraph"/>
        <w:numPr>
          <w:ilvl w:val="0"/>
          <w:numId w:val="4"/>
        </w:numPr>
      </w:pPr>
      <w:r w:rsidRPr="00937EC0">
        <w:t>Black/Black British - Other Black</w:t>
      </w:r>
    </w:p>
    <w:p w14:paraId="032FD886" w14:textId="77777777" w:rsidR="00937EC0" w:rsidRPr="00937EC0" w:rsidRDefault="00937EC0" w:rsidP="003D2A65">
      <w:pPr>
        <w:pStyle w:val="ListParagraph"/>
        <w:numPr>
          <w:ilvl w:val="0"/>
          <w:numId w:val="4"/>
        </w:numPr>
      </w:pPr>
      <w:r w:rsidRPr="00937EC0">
        <w:t>Mixed/Multiple ethnic groups - White and Asian</w:t>
      </w:r>
    </w:p>
    <w:p w14:paraId="52A3818D" w14:textId="77777777" w:rsidR="00937EC0" w:rsidRPr="00937EC0" w:rsidRDefault="00937EC0" w:rsidP="003D2A65">
      <w:pPr>
        <w:pStyle w:val="ListParagraph"/>
        <w:numPr>
          <w:ilvl w:val="0"/>
          <w:numId w:val="4"/>
        </w:numPr>
      </w:pPr>
      <w:r w:rsidRPr="00937EC0">
        <w:t>Mixed/Multiple ethnic groups - White and Black Caribbean</w:t>
      </w:r>
    </w:p>
    <w:p w14:paraId="6FE661C2" w14:textId="1DE76F3F" w:rsidR="006779E2" w:rsidRPr="00937EC0" w:rsidRDefault="00937EC0" w:rsidP="003D2A65">
      <w:pPr>
        <w:pStyle w:val="ListParagraph"/>
        <w:numPr>
          <w:ilvl w:val="0"/>
          <w:numId w:val="4"/>
        </w:numPr>
      </w:pPr>
      <w:r w:rsidRPr="00937EC0">
        <w:t>White - Gypsy or Irish Traveller</w:t>
      </w:r>
      <w:r w:rsidR="006779E2" w:rsidRPr="00937EC0">
        <w:rPr>
          <w:sz w:val="32"/>
          <w:szCs w:val="32"/>
        </w:rPr>
        <w:br w:type="page"/>
      </w:r>
    </w:p>
    <w:p w14:paraId="7C672507" w14:textId="77777777" w:rsidR="00464730" w:rsidRPr="00937EC0" w:rsidRDefault="00464730" w:rsidP="00464730">
      <w:pPr>
        <w:pStyle w:val="Body"/>
        <w:rPr>
          <w:rFonts w:ascii="Lato" w:eastAsia="Lato Regular" w:hAnsi="Lato" w:cs="Lato Regular"/>
          <w:sz w:val="32"/>
          <w:szCs w:val="32"/>
        </w:rPr>
      </w:pPr>
    </w:p>
    <w:p w14:paraId="43EF02E3" w14:textId="77777777" w:rsidR="00464730" w:rsidRPr="00937EC0" w:rsidRDefault="00464730" w:rsidP="00464730">
      <w:pPr>
        <w:pStyle w:val="Body"/>
        <w:rPr>
          <w:rFonts w:ascii="Lato" w:eastAsia="Lato Regular" w:hAnsi="Lato" w:cs="Lato Regular"/>
        </w:rPr>
      </w:pPr>
    </w:p>
    <w:p w14:paraId="04099E9A" w14:textId="345A11C9" w:rsidR="00477DAB" w:rsidRPr="00937EC0" w:rsidRDefault="00477DAB" w:rsidP="00A47B91">
      <w:pPr>
        <w:pStyle w:val="Body"/>
        <w:rPr>
          <w:rFonts w:ascii="Lato" w:eastAsia="Lato Regular" w:hAnsi="Lato" w:cs="Lato Regular"/>
        </w:rPr>
      </w:pPr>
    </w:p>
    <w:p w14:paraId="457918C3" w14:textId="7A7AED38" w:rsidR="00DC1FA6" w:rsidRPr="00937EC0" w:rsidRDefault="00DC1FA6" w:rsidP="00937EC0">
      <w:r w:rsidRPr="00937EC0">
        <w:rPr>
          <w:noProof/>
        </w:rPr>
        <w:drawing>
          <wp:inline distT="0" distB="0" distL="0" distR="0" wp14:anchorId="58EB771A" wp14:editId="6AE9B5CE">
            <wp:extent cx="5731510" cy="6139815"/>
            <wp:effectExtent l="0" t="0" r="0" b="0"/>
            <wp:docPr id="473787719"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87719" name="Picture 3" descr="A map of the worl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6139815"/>
                    </a:xfrm>
                    <a:prstGeom prst="rect">
                      <a:avLst/>
                    </a:prstGeom>
                  </pic:spPr>
                </pic:pic>
              </a:graphicData>
            </a:graphic>
          </wp:inline>
        </w:drawing>
      </w:r>
    </w:p>
    <w:p w14:paraId="5FD2F541" w14:textId="77777777" w:rsidR="00DC1FA6" w:rsidRPr="00937EC0" w:rsidRDefault="00DC1FA6" w:rsidP="00937EC0"/>
    <w:p w14:paraId="197EC258" w14:textId="09833A3C" w:rsidR="00DC1FA6" w:rsidRPr="00937EC0" w:rsidRDefault="00DC1FA6" w:rsidP="00937EC0">
      <w:r w:rsidRPr="00937EC0">
        <w:t>Location of patient contributors</w:t>
      </w:r>
      <w:r w:rsidR="00260806">
        <w:t xml:space="preserve"> (Updated: 17/09/2024)</w:t>
      </w:r>
    </w:p>
    <w:sectPr w:rsidR="00DC1FA6" w:rsidRPr="00937E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Lato">
    <w:panose1 w:val="020B0604020202020204"/>
    <w:charset w:val="00"/>
    <w:family w:val="swiss"/>
    <w:pitch w:val="variable"/>
    <w:sig w:usb0="E10002FF" w:usb1="5000ECFF" w:usb2="00000021" w:usb3="00000000" w:csb0="0000019F" w:csb1="00000000"/>
  </w:font>
  <w:font w:name="Aptos Display">
    <w:panose1 w:val="020B0004020202020204"/>
    <w:charset w:val="00"/>
    <w:family w:val="swiss"/>
    <w:pitch w:val="variable"/>
    <w:sig w:usb0="20000287" w:usb1="00000003" w:usb2="00000000" w:usb3="00000000" w:csb0="0000019F" w:csb1="00000000"/>
  </w:font>
  <w:font w:name="Lato Black">
    <w:panose1 w:val="020B0604020202020204"/>
    <w:charset w:val="00"/>
    <w:family w:val="swiss"/>
    <w:pitch w:val="variable"/>
    <w:sig w:usb0="E10002FF" w:usb1="5000ECFF" w:usb2="00000021" w:usb3="00000000" w:csb0="0000019F" w:csb1="00000000"/>
  </w:font>
  <w:font w:name="Lato Regular">
    <w:altName w:val="Lato"/>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A4D6D"/>
    <w:multiLevelType w:val="hybridMultilevel"/>
    <w:tmpl w:val="1764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919FB"/>
    <w:multiLevelType w:val="hybridMultilevel"/>
    <w:tmpl w:val="AA30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463D71"/>
    <w:multiLevelType w:val="multilevel"/>
    <w:tmpl w:val="C304F1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1E5FB3"/>
    <w:multiLevelType w:val="multilevel"/>
    <w:tmpl w:val="5E32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8C0240"/>
    <w:multiLevelType w:val="hybridMultilevel"/>
    <w:tmpl w:val="F1A6FAC8"/>
    <w:lvl w:ilvl="0" w:tplc="884AE768">
      <w:start w:val="1"/>
      <w:numFmt w:val="bullet"/>
      <w:pStyle w:val="ListParagraph"/>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E4253"/>
    <w:multiLevelType w:val="hybridMultilevel"/>
    <w:tmpl w:val="46BE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202514">
    <w:abstractNumId w:val="5"/>
  </w:num>
  <w:num w:numId="2" w16cid:durableId="286815065">
    <w:abstractNumId w:val="3"/>
  </w:num>
  <w:num w:numId="3" w16cid:durableId="911738817">
    <w:abstractNumId w:val="0"/>
  </w:num>
  <w:num w:numId="4" w16cid:durableId="2135949999">
    <w:abstractNumId w:val="1"/>
  </w:num>
  <w:num w:numId="5" w16cid:durableId="1703090457">
    <w:abstractNumId w:val="4"/>
  </w:num>
  <w:num w:numId="6" w16cid:durableId="634139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3FD"/>
    <w:rsid w:val="00095FF7"/>
    <w:rsid w:val="000E3504"/>
    <w:rsid w:val="000F673D"/>
    <w:rsid w:val="000F760F"/>
    <w:rsid w:val="0011559D"/>
    <w:rsid w:val="00136B21"/>
    <w:rsid w:val="00153171"/>
    <w:rsid w:val="001857E9"/>
    <w:rsid w:val="001B52A0"/>
    <w:rsid w:val="001D7923"/>
    <w:rsid w:val="001D7DC5"/>
    <w:rsid w:val="001F1399"/>
    <w:rsid w:val="001F640E"/>
    <w:rsid w:val="001F69B4"/>
    <w:rsid w:val="00223DB3"/>
    <w:rsid w:val="00251248"/>
    <w:rsid w:val="00251C92"/>
    <w:rsid w:val="00260806"/>
    <w:rsid w:val="00277BC1"/>
    <w:rsid w:val="00284960"/>
    <w:rsid w:val="00292C82"/>
    <w:rsid w:val="00294366"/>
    <w:rsid w:val="002B54F7"/>
    <w:rsid w:val="003553FD"/>
    <w:rsid w:val="00386319"/>
    <w:rsid w:val="00393E98"/>
    <w:rsid w:val="003D2A65"/>
    <w:rsid w:val="003D3B73"/>
    <w:rsid w:val="00413E16"/>
    <w:rsid w:val="00421CC0"/>
    <w:rsid w:val="0044587D"/>
    <w:rsid w:val="00457152"/>
    <w:rsid w:val="00464730"/>
    <w:rsid w:val="00477DAB"/>
    <w:rsid w:val="0048559B"/>
    <w:rsid w:val="00486EBB"/>
    <w:rsid w:val="004F1D57"/>
    <w:rsid w:val="00556CA2"/>
    <w:rsid w:val="00570CF4"/>
    <w:rsid w:val="00583502"/>
    <w:rsid w:val="00585F1E"/>
    <w:rsid w:val="005D1A84"/>
    <w:rsid w:val="005E3268"/>
    <w:rsid w:val="005E40CE"/>
    <w:rsid w:val="006779E2"/>
    <w:rsid w:val="006949D1"/>
    <w:rsid w:val="006E4746"/>
    <w:rsid w:val="007146A2"/>
    <w:rsid w:val="00737CE8"/>
    <w:rsid w:val="00792B82"/>
    <w:rsid w:val="008F5930"/>
    <w:rsid w:val="00937EC0"/>
    <w:rsid w:val="00960B9F"/>
    <w:rsid w:val="00980CCD"/>
    <w:rsid w:val="00A32AA2"/>
    <w:rsid w:val="00A47B91"/>
    <w:rsid w:val="00A90750"/>
    <w:rsid w:val="00A92DEA"/>
    <w:rsid w:val="00AC7281"/>
    <w:rsid w:val="00AE2522"/>
    <w:rsid w:val="00B22C2C"/>
    <w:rsid w:val="00B74B81"/>
    <w:rsid w:val="00B9280E"/>
    <w:rsid w:val="00BA1A00"/>
    <w:rsid w:val="00BB607E"/>
    <w:rsid w:val="00BC68BF"/>
    <w:rsid w:val="00C37A5E"/>
    <w:rsid w:val="00C75EEB"/>
    <w:rsid w:val="00C81562"/>
    <w:rsid w:val="00CA020C"/>
    <w:rsid w:val="00D25D92"/>
    <w:rsid w:val="00D91A41"/>
    <w:rsid w:val="00DA3DCE"/>
    <w:rsid w:val="00DB54C6"/>
    <w:rsid w:val="00DC1FA6"/>
    <w:rsid w:val="00E23899"/>
    <w:rsid w:val="00EA179E"/>
    <w:rsid w:val="00EB602B"/>
    <w:rsid w:val="00ED7C84"/>
    <w:rsid w:val="00EF3E0C"/>
    <w:rsid w:val="00EF7B67"/>
    <w:rsid w:val="00F030C6"/>
    <w:rsid w:val="00F0376B"/>
    <w:rsid w:val="00F73FF4"/>
    <w:rsid w:val="03D29635"/>
    <w:rsid w:val="042CC43B"/>
    <w:rsid w:val="04E438F2"/>
    <w:rsid w:val="07AF4F45"/>
    <w:rsid w:val="0841BAF7"/>
    <w:rsid w:val="09858685"/>
    <w:rsid w:val="09F92E3C"/>
    <w:rsid w:val="0A843E67"/>
    <w:rsid w:val="0B7F5BC7"/>
    <w:rsid w:val="0C5FD913"/>
    <w:rsid w:val="12CA81B6"/>
    <w:rsid w:val="15D23E2A"/>
    <w:rsid w:val="164FDA31"/>
    <w:rsid w:val="16A372A8"/>
    <w:rsid w:val="18A1F631"/>
    <w:rsid w:val="1BA9182B"/>
    <w:rsid w:val="1F44475B"/>
    <w:rsid w:val="213C41F3"/>
    <w:rsid w:val="2BBDA7BD"/>
    <w:rsid w:val="2BC9F5FB"/>
    <w:rsid w:val="2CF261E8"/>
    <w:rsid w:val="30DB300E"/>
    <w:rsid w:val="33FB19FC"/>
    <w:rsid w:val="34AE7DB8"/>
    <w:rsid w:val="387EFD02"/>
    <w:rsid w:val="38F7A58F"/>
    <w:rsid w:val="392F22E3"/>
    <w:rsid w:val="3A517FFC"/>
    <w:rsid w:val="3AF6E1DA"/>
    <w:rsid w:val="3C1A00A3"/>
    <w:rsid w:val="3DC76753"/>
    <w:rsid w:val="3EFE81CF"/>
    <w:rsid w:val="42A9755F"/>
    <w:rsid w:val="42AA455F"/>
    <w:rsid w:val="47DEC86C"/>
    <w:rsid w:val="4D3BF21F"/>
    <w:rsid w:val="4DD7C72B"/>
    <w:rsid w:val="5230F345"/>
    <w:rsid w:val="53DF54B9"/>
    <w:rsid w:val="5579A970"/>
    <w:rsid w:val="558BA0C6"/>
    <w:rsid w:val="57C0C5CF"/>
    <w:rsid w:val="57D163C0"/>
    <w:rsid w:val="594960B3"/>
    <w:rsid w:val="5BFD236A"/>
    <w:rsid w:val="5D04D813"/>
    <w:rsid w:val="5ED15538"/>
    <w:rsid w:val="620D52D0"/>
    <w:rsid w:val="6247C829"/>
    <w:rsid w:val="6470FFD7"/>
    <w:rsid w:val="64E2ECF4"/>
    <w:rsid w:val="65D37C1C"/>
    <w:rsid w:val="65E37B64"/>
    <w:rsid w:val="67E046C7"/>
    <w:rsid w:val="68706BF3"/>
    <w:rsid w:val="6957A553"/>
    <w:rsid w:val="6A8477E1"/>
    <w:rsid w:val="6D6A4E4C"/>
    <w:rsid w:val="6EE1D89F"/>
    <w:rsid w:val="718E1414"/>
    <w:rsid w:val="73AF2920"/>
    <w:rsid w:val="7576FB0F"/>
    <w:rsid w:val="76E2E065"/>
    <w:rsid w:val="7BD5A9B3"/>
    <w:rsid w:val="7BE57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16563"/>
  <w15:chartTrackingRefBased/>
  <w15:docId w15:val="{C14957FA-2A9C-7B40-8CED-3FBFEA32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C0"/>
    <w:pPr>
      <w:pBdr>
        <w:top w:val="nil"/>
        <w:left w:val="nil"/>
        <w:bottom w:val="nil"/>
        <w:right w:val="nil"/>
        <w:between w:val="nil"/>
        <w:bar w:val="nil"/>
      </w:pBdr>
      <w:spacing w:after="60"/>
    </w:pPr>
    <w:rPr>
      <w:rFonts w:ascii="Lato" w:eastAsia="Aptos" w:hAnsi="Lato" w:cs="Aptos"/>
      <w:color w:val="000000"/>
      <w:u w:color="000000"/>
      <w:bdr w:val="nil"/>
      <w:lang w:eastAsia="en-GB"/>
      <w14:textOutline w14:w="0" w14:cap="flat" w14:cmpd="sng" w14:algn="ctr">
        <w14:noFill/>
        <w14:prstDash w14:val="solid"/>
        <w14:bevel/>
      </w14:textOutline>
    </w:rPr>
  </w:style>
  <w:style w:type="paragraph" w:styleId="Heading1">
    <w:name w:val="heading 1"/>
    <w:basedOn w:val="Body"/>
    <w:next w:val="Normal"/>
    <w:link w:val="Heading1Char"/>
    <w:uiPriority w:val="9"/>
    <w:qFormat/>
    <w:rsid w:val="00937EC0"/>
    <w:pPr>
      <w:spacing w:before="240" w:after="240"/>
      <w:outlineLvl w:val="0"/>
    </w:pPr>
    <w:rPr>
      <w:rFonts w:ascii="Lato" w:hAnsi="Lato"/>
      <w:b/>
      <w:bCs/>
      <w:color w:val="193E71" w:themeColor="text1"/>
      <w:sz w:val="32"/>
      <w:szCs w:val="32"/>
    </w:rPr>
  </w:style>
  <w:style w:type="paragraph" w:styleId="Heading2">
    <w:name w:val="heading 2"/>
    <w:basedOn w:val="Normal"/>
    <w:next w:val="Normal"/>
    <w:link w:val="Heading2Char"/>
    <w:uiPriority w:val="9"/>
    <w:semiHidden/>
    <w:unhideWhenUsed/>
    <w:qFormat/>
    <w:rsid w:val="003553FD"/>
    <w:pPr>
      <w:keepNext/>
      <w:keepLines/>
      <w:spacing w:before="160" w:after="80"/>
      <w:outlineLvl w:val="1"/>
    </w:pPr>
    <w:rPr>
      <w:rFonts w:asciiTheme="majorHAnsi" w:eastAsiaTheme="majorEastAsia" w:hAnsiTheme="majorHAnsi" w:cstheme="majorBidi"/>
      <w:color w:val="CC6E0D" w:themeColor="accent1" w:themeShade="BF"/>
      <w:sz w:val="32"/>
      <w:szCs w:val="32"/>
    </w:rPr>
  </w:style>
  <w:style w:type="paragraph" w:styleId="Heading3">
    <w:name w:val="heading 3"/>
    <w:basedOn w:val="Normal"/>
    <w:next w:val="Normal"/>
    <w:link w:val="Heading3Char"/>
    <w:uiPriority w:val="9"/>
    <w:semiHidden/>
    <w:unhideWhenUsed/>
    <w:qFormat/>
    <w:rsid w:val="003553FD"/>
    <w:pPr>
      <w:keepNext/>
      <w:keepLines/>
      <w:spacing w:before="160" w:after="80"/>
      <w:outlineLvl w:val="2"/>
    </w:pPr>
    <w:rPr>
      <w:rFonts w:eastAsiaTheme="majorEastAsia" w:cstheme="majorBidi"/>
      <w:color w:val="CC6E0D" w:themeColor="accent1" w:themeShade="BF"/>
      <w:sz w:val="28"/>
      <w:szCs w:val="28"/>
    </w:rPr>
  </w:style>
  <w:style w:type="paragraph" w:styleId="Heading4">
    <w:name w:val="heading 4"/>
    <w:basedOn w:val="Normal"/>
    <w:next w:val="Normal"/>
    <w:link w:val="Heading4Char"/>
    <w:uiPriority w:val="9"/>
    <w:semiHidden/>
    <w:unhideWhenUsed/>
    <w:qFormat/>
    <w:rsid w:val="003553FD"/>
    <w:pPr>
      <w:keepNext/>
      <w:keepLines/>
      <w:spacing w:before="80" w:after="40"/>
      <w:outlineLvl w:val="3"/>
    </w:pPr>
    <w:rPr>
      <w:rFonts w:eastAsiaTheme="majorEastAsia" w:cstheme="majorBidi"/>
      <w:i/>
      <w:iCs/>
      <w:color w:val="CC6E0D" w:themeColor="accent1" w:themeShade="BF"/>
    </w:rPr>
  </w:style>
  <w:style w:type="paragraph" w:styleId="Heading5">
    <w:name w:val="heading 5"/>
    <w:basedOn w:val="Normal"/>
    <w:next w:val="Normal"/>
    <w:link w:val="Heading5Char"/>
    <w:uiPriority w:val="9"/>
    <w:semiHidden/>
    <w:unhideWhenUsed/>
    <w:qFormat/>
    <w:rsid w:val="003553FD"/>
    <w:pPr>
      <w:keepNext/>
      <w:keepLines/>
      <w:spacing w:before="80" w:after="40"/>
      <w:outlineLvl w:val="4"/>
    </w:pPr>
    <w:rPr>
      <w:rFonts w:eastAsiaTheme="majorEastAsia" w:cstheme="majorBidi"/>
      <w:color w:val="CC6E0D" w:themeColor="accent1" w:themeShade="BF"/>
    </w:rPr>
  </w:style>
  <w:style w:type="paragraph" w:styleId="Heading6">
    <w:name w:val="heading 6"/>
    <w:basedOn w:val="Normal"/>
    <w:next w:val="Normal"/>
    <w:link w:val="Heading6Char"/>
    <w:uiPriority w:val="9"/>
    <w:semiHidden/>
    <w:unhideWhenUsed/>
    <w:qFormat/>
    <w:rsid w:val="003553FD"/>
    <w:pPr>
      <w:keepNext/>
      <w:keepLines/>
      <w:spacing w:before="40"/>
      <w:outlineLvl w:val="5"/>
    </w:pPr>
    <w:rPr>
      <w:rFonts w:eastAsiaTheme="majorEastAsia" w:cstheme="majorBidi"/>
      <w:i/>
      <w:iCs/>
      <w:color w:val="3879D3" w:themeColor="text1" w:themeTint="A6"/>
    </w:rPr>
  </w:style>
  <w:style w:type="paragraph" w:styleId="Heading7">
    <w:name w:val="heading 7"/>
    <w:basedOn w:val="Normal"/>
    <w:next w:val="Normal"/>
    <w:link w:val="Heading7Char"/>
    <w:uiPriority w:val="9"/>
    <w:semiHidden/>
    <w:unhideWhenUsed/>
    <w:qFormat/>
    <w:rsid w:val="003553FD"/>
    <w:pPr>
      <w:keepNext/>
      <w:keepLines/>
      <w:spacing w:before="40"/>
      <w:outlineLvl w:val="6"/>
    </w:pPr>
    <w:rPr>
      <w:rFonts w:eastAsiaTheme="majorEastAsia" w:cstheme="majorBidi"/>
      <w:color w:val="3879D3" w:themeColor="text1" w:themeTint="A6"/>
    </w:rPr>
  </w:style>
  <w:style w:type="paragraph" w:styleId="Heading8">
    <w:name w:val="heading 8"/>
    <w:basedOn w:val="Normal"/>
    <w:next w:val="Normal"/>
    <w:link w:val="Heading8Char"/>
    <w:uiPriority w:val="9"/>
    <w:semiHidden/>
    <w:unhideWhenUsed/>
    <w:qFormat/>
    <w:rsid w:val="003553FD"/>
    <w:pPr>
      <w:keepNext/>
      <w:keepLines/>
      <w:outlineLvl w:val="7"/>
    </w:pPr>
    <w:rPr>
      <w:rFonts w:eastAsiaTheme="majorEastAsia" w:cstheme="majorBidi"/>
      <w:i/>
      <w:iCs/>
      <w:color w:val="23579F" w:themeColor="text1" w:themeTint="D8"/>
    </w:rPr>
  </w:style>
  <w:style w:type="paragraph" w:styleId="Heading9">
    <w:name w:val="heading 9"/>
    <w:basedOn w:val="Normal"/>
    <w:next w:val="Normal"/>
    <w:link w:val="Heading9Char"/>
    <w:uiPriority w:val="9"/>
    <w:semiHidden/>
    <w:unhideWhenUsed/>
    <w:qFormat/>
    <w:rsid w:val="003553FD"/>
    <w:pPr>
      <w:keepNext/>
      <w:keepLines/>
      <w:outlineLvl w:val="8"/>
    </w:pPr>
    <w:rPr>
      <w:rFonts w:eastAsiaTheme="majorEastAsia" w:cstheme="majorBidi"/>
      <w:color w:val="23579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EC0"/>
    <w:rPr>
      <w:rFonts w:ascii="Lato" w:eastAsia="Aptos" w:hAnsi="Lato" w:cs="Aptos"/>
      <w:b/>
      <w:bCs/>
      <w:color w:val="193E71" w:themeColor="text1"/>
      <w:sz w:val="32"/>
      <w:szCs w:val="32"/>
      <w:u w:color="000000"/>
      <w:bdr w:val="nil"/>
      <w:lang w:eastAsia="en-GB"/>
      <w14:textOutline w14:w="0" w14:cap="flat" w14:cmpd="sng" w14:algn="ctr">
        <w14:noFill/>
        <w14:prstDash w14:val="solid"/>
        <w14:bevel/>
      </w14:textOutline>
    </w:rPr>
  </w:style>
  <w:style w:type="character" w:customStyle="1" w:styleId="Heading2Char">
    <w:name w:val="Heading 2 Char"/>
    <w:basedOn w:val="DefaultParagraphFont"/>
    <w:link w:val="Heading2"/>
    <w:uiPriority w:val="9"/>
    <w:semiHidden/>
    <w:rsid w:val="003553FD"/>
    <w:rPr>
      <w:rFonts w:asciiTheme="majorHAnsi" w:eastAsiaTheme="majorEastAsia" w:hAnsiTheme="majorHAnsi" w:cstheme="majorBidi"/>
      <w:color w:val="CC6E0D" w:themeColor="accent1" w:themeShade="BF"/>
      <w:sz w:val="32"/>
      <w:szCs w:val="32"/>
    </w:rPr>
  </w:style>
  <w:style w:type="character" w:customStyle="1" w:styleId="Heading3Char">
    <w:name w:val="Heading 3 Char"/>
    <w:basedOn w:val="DefaultParagraphFont"/>
    <w:link w:val="Heading3"/>
    <w:uiPriority w:val="9"/>
    <w:semiHidden/>
    <w:rsid w:val="003553FD"/>
    <w:rPr>
      <w:rFonts w:eastAsiaTheme="majorEastAsia" w:cstheme="majorBidi"/>
      <w:color w:val="CC6E0D" w:themeColor="accent1" w:themeShade="BF"/>
      <w:sz w:val="28"/>
      <w:szCs w:val="28"/>
    </w:rPr>
  </w:style>
  <w:style w:type="character" w:customStyle="1" w:styleId="Heading4Char">
    <w:name w:val="Heading 4 Char"/>
    <w:basedOn w:val="DefaultParagraphFont"/>
    <w:link w:val="Heading4"/>
    <w:uiPriority w:val="9"/>
    <w:semiHidden/>
    <w:rsid w:val="003553FD"/>
    <w:rPr>
      <w:rFonts w:eastAsiaTheme="majorEastAsia" w:cstheme="majorBidi"/>
      <w:i/>
      <w:iCs/>
      <w:color w:val="CC6E0D" w:themeColor="accent1" w:themeShade="BF"/>
    </w:rPr>
  </w:style>
  <w:style w:type="character" w:customStyle="1" w:styleId="Heading5Char">
    <w:name w:val="Heading 5 Char"/>
    <w:basedOn w:val="DefaultParagraphFont"/>
    <w:link w:val="Heading5"/>
    <w:uiPriority w:val="9"/>
    <w:semiHidden/>
    <w:rsid w:val="003553FD"/>
    <w:rPr>
      <w:rFonts w:eastAsiaTheme="majorEastAsia" w:cstheme="majorBidi"/>
      <w:color w:val="CC6E0D" w:themeColor="accent1" w:themeShade="BF"/>
    </w:rPr>
  </w:style>
  <w:style w:type="character" w:customStyle="1" w:styleId="Heading6Char">
    <w:name w:val="Heading 6 Char"/>
    <w:basedOn w:val="DefaultParagraphFont"/>
    <w:link w:val="Heading6"/>
    <w:uiPriority w:val="9"/>
    <w:semiHidden/>
    <w:rsid w:val="003553FD"/>
    <w:rPr>
      <w:rFonts w:eastAsiaTheme="majorEastAsia" w:cstheme="majorBidi"/>
      <w:i/>
      <w:iCs/>
      <w:color w:val="3879D3" w:themeColor="text1" w:themeTint="A6"/>
    </w:rPr>
  </w:style>
  <w:style w:type="character" w:customStyle="1" w:styleId="Heading7Char">
    <w:name w:val="Heading 7 Char"/>
    <w:basedOn w:val="DefaultParagraphFont"/>
    <w:link w:val="Heading7"/>
    <w:uiPriority w:val="9"/>
    <w:semiHidden/>
    <w:rsid w:val="003553FD"/>
    <w:rPr>
      <w:rFonts w:eastAsiaTheme="majorEastAsia" w:cstheme="majorBidi"/>
      <w:color w:val="3879D3" w:themeColor="text1" w:themeTint="A6"/>
    </w:rPr>
  </w:style>
  <w:style w:type="character" w:customStyle="1" w:styleId="Heading8Char">
    <w:name w:val="Heading 8 Char"/>
    <w:basedOn w:val="DefaultParagraphFont"/>
    <w:link w:val="Heading8"/>
    <w:uiPriority w:val="9"/>
    <w:semiHidden/>
    <w:rsid w:val="003553FD"/>
    <w:rPr>
      <w:rFonts w:eastAsiaTheme="majorEastAsia" w:cstheme="majorBidi"/>
      <w:i/>
      <w:iCs/>
      <w:color w:val="23579F" w:themeColor="text1" w:themeTint="D8"/>
    </w:rPr>
  </w:style>
  <w:style w:type="character" w:customStyle="1" w:styleId="Heading9Char">
    <w:name w:val="Heading 9 Char"/>
    <w:basedOn w:val="DefaultParagraphFont"/>
    <w:link w:val="Heading9"/>
    <w:uiPriority w:val="9"/>
    <w:semiHidden/>
    <w:rsid w:val="003553FD"/>
    <w:rPr>
      <w:rFonts w:eastAsiaTheme="majorEastAsia" w:cstheme="majorBidi"/>
      <w:color w:val="23579F" w:themeColor="text1" w:themeTint="D8"/>
    </w:rPr>
  </w:style>
  <w:style w:type="paragraph" w:styleId="Title">
    <w:name w:val="Title"/>
    <w:basedOn w:val="Body"/>
    <w:next w:val="Normal"/>
    <w:link w:val="TitleChar"/>
    <w:uiPriority w:val="10"/>
    <w:qFormat/>
    <w:rsid w:val="00937EC0"/>
    <w:pPr>
      <w:jc w:val="center"/>
    </w:pPr>
    <w:rPr>
      <w:rFonts w:ascii="Lato Black" w:hAnsi="Lato Black"/>
      <w:b/>
      <w:bCs/>
      <w:color w:val="193E71" w:themeColor="text1"/>
      <w:sz w:val="48"/>
      <w:szCs w:val="48"/>
      <w:lang w:val="en-US"/>
    </w:rPr>
  </w:style>
  <w:style w:type="character" w:customStyle="1" w:styleId="TitleChar">
    <w:name w:val="Title Char"/>
    <w:basedOn w:val="DefaultParagraphFont"/>
    <w:link w:val="Title"/>
    <w:uiPriority w:val="10"/>
    <w:rsid w:val="00937EC0"/>
    <w:rPr>
      <w:rFonts w:ascii="Lato Black" w:eastAsia="Aptos" w:hAnsi="Lato Black" w:cs="Aptos"/>
      <w:b/>
      <w:bCs/>
      <w:color w:val="193E71" w:themeColor="text1"/>
      <w:sz w:val="48"/>
      <w:szCs w:val="48"/>
      <w:u w:color="000000"/>
      <w:bdr w:val="nil"/>
      <w:lang w:val="en-US" w:eastAsia="en-GB"/>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3553FD"/>
    <w:pPr>
      <w:numPr>
        <w:ilvl w:val="1"/>
      </w:numPr>
      <w:spacing w:after="160"/>
    </w:pPr>
    <w:rPr>
      <w:rFonts w:eastAsiaTheme="majorEastAsia" w:cstheme="majorBidi"/>
      <w:color w:val="3879D3" w:themeColor="text1" w:themeTint="A6"/>
      <w:spacing w:val="15"/>
      <w:sz w:val="28"/>
      <w:szCs w:val="28"/>
    </w:rPr>
  </w:style>
  <w:style w:type="character" w:customStyle="1" w:styleId="SubtitleChar">
    <w:name w:val="Subtitle Char"/>
    <w:basedOn w:val="DefaultParagraphFont"/>
    <w:link w:val="Subtitle"/>
    <w:uiPriority w:val="11"/>
    <w:rsid w:val="003553FD"/>
    <w:rPr>
      <w:rFonts w:eastAsiaTheme="majorEastAsia" w:cstheme="majorBidi"/>
      <w:color w:val="3879D3" w:themeColor="text1" w:themeTint="A6"/>
      <w:spacing w:val="15"/>
      <w:sz w:val="28"/>
      <w:szCs w:val="28"/>
    </w:rPr>
  </w:style>
  <w:style w:type="paragraph" w:styleId="Quote">
    <w:name w:val="Quote"/>
    <w:basedOn w:val="Normal"/>
    <w:next w:val="Normal"/>
    <w:link w:val="QuoteChar"/>
    <w:uiPriority w:val="29"/>
    <w:qFormat/>
    <w:rsid w:val="003553FD"/>
    <w:pPr>
      <w:spacing w:before="160" w:after="160"/>
      <w:jc w:val="center"/>
    </w:pPr>
    <w:rPr>
      <w:i/>
      <w:iCs/>
      <w:color w:val="2A67BD" w:themeColor="text1" w:themeTint="BF"/>
    </w:rPr>
  </w:style>
  <w:style w:type="character" w:customStyle="1" w:styleId="QuoteChar">
    <w:name w:val="Quote Char"/>
    <w:basedOn w:val="DefaultParagraphFont"/>
    <w:link w:val="Quote"/>
    <w:uiPriority w:val="29"/>
    <w:rsid w:val="003553FD"/>
    <w:rPr>
      <w:i/>
      <w:iCs/>
      <w:color w:val="2A67BD" w:themeColor="text1" w:themeTint="BF"/>
    </w:rPr>
  </w:style>
  <w:style w:type="paragraph" w:styleId="ListParagraph">
    <w:name w:val="List Paragraph"/>
    <w:basedOn w:val="Normal"/>
    <w:uiPriority w:val="34"/>
    <w:qFormat/>
    <w:rsid w:val="003D2A65"/>
    <w:pPr>
      <w:numPr>
        <w:numId w:val="5"/>
      </w:numPr>
      <w:ind w:left="720"/>
      <w:contextualSpacing/>
    </w:pPr>
  </w:style>
  <w:style w:type="character" w:styleId="IntenseEmphasis">
    <w:name w:val="Intense Emphasis"/>
    <w:basedOn w:val="DefaultParagraphFont"/>
    <w:uiPriority w:val="21"/>
    <w:qFormat/>
    <w:rsid w:val="003553FD"/>
    <w:rPr>
      <w:i/>
      <w:iCs/>
      <w:color w:val="CC6E0D" w:themeColor="accent1" w:themeShade="BF"/>
    </w:rPr>
  </w:style>
  <w:style w:type="paragraph" w:styleId="IntenseQuote">
    <w:name w:val="Intense Quote"/>
    <w:basedOn w:val="Normal"/>
    <w:next w:val="Normal"/>
    <w:link w:val="IntenseQuoteChar"/>
    <w:uiPriority w:val="30"/>
    <w:qFormat/>
    <w:rsid w:val="003553FD"/>
    <w:pPr>
      <w:pBdr>
        <w:top w:val="single" w:sz="4" w:space="10" w:color="CC6E0D" w:themeColor="accent1" w:themeShade="BF"/>
        <w:bottom w:val="single" w:sz="4" w:space="10" w:color="CC6E0D" w:themeColor="accent1" w:themeShade="BF"/>
      </w:pBdr>
      <w:spacing w:before="360" w:after="360"/>
      <w:ind w:left="864" w:right="864"/>
      <w:jc w:val="center"/>
    </w:pPr>
    <w:rPr>
      <w:i/>
      <w:iCs/>
      <w:color w:val="CC6E0D" w:themeColor="accent1" w:themeShade="BF"/>
    </w:rPr>
  </w:style>
  <w:style w:type="character" w:customStyle="1" w:styleId="IntenseQuoteChar">
    <w:name w:val="Intense Quote Char"/>
    <w:basedOn w:val="DefaultParagraphFont"/>
    <w:link w:val="IntenseQuote"/>
    <w:uiPriority w:val="30"/>
    <w:rsid w:val="003553FD"/>
    <w:rPr>
      <w:i/>
      <w:iCs/>
      <w:color w:val="CC6E0D" w:themeColor="accent1" w:themeShade="BF"/>
    </w:rPr>
  </w:style>
  <w:style w:type="character" w:styleId="IntenseReference">
    <w:name w:val="Intense Reference"/>
    <w:basedOn w:val="DefaultParagraphFont"/>
    <w:uiPriority w:val="32"/>
    <w:qFormat/>
    <w:rsid w:val="003553FD"/>
    <w:rPr>
      <w:b/>
      <w:bCs/>
      <w:smallCaps/>
      <w:color w:val="CC6E0D" w:themeColor="accent1" w:themeShade="BF"/>
      <w:spacing w:val="5"/>
    </w:rPr>
  </w:style>
  <w:style w:type="paragraph" w:customStyle="1" w:styleId="Body">
    <w:name w:val="Body"/>
    <w:rsid w:val="003553FD"/>
    <w:pPr>
      <w:pBdr>
        <w:top w:val="nil"/>
        <w:left w:val="nil"/>
        <w:bottom w:val="nil"/>
        <w:right w:val="nil"/>
        <w:between w:val="nil"/>
        <w:bar w:val="nil"/>
      </w:pBdr>
    </w:pPr>
    <w:rPr>
      <w:rFonts w:ascii="Aptos" w:eastAsia="Aptos" w:hAnsi="Aptos" w:cs="Aptos"/>
      <w:color w:val="000000"/>
      <w:u w:color="000000"/>
      <w:bdr w:val="nil"/>
      <w:lang w:eastAsia="en-GB"/>
      <w14:textOutline w14:w="0" w14:cap="flat" w14:cmpd="sng" w14:algn="ctr">
        <w14:noFill/>
        <w14:prstDash w14:val="solid"/>
        <w14:bevel/>
      </w14:textOutline>
    </w:rPr>
  </w:style>
  <w:style w:type="table" w:styleId="TableGrid">
    <w:name w:val="Table Grid"/>
    <w:basedOn w:val="TableNormal"/>
    <w:uiPriority w:val="59"/>
    <w:rsid w:val="000F7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7923"/>
  </w:style>
  <w:style w:type="character" w:styleId="CommentReference">
    <w:name w:val="annotation reference"/>
    <w:basedOn w:val="DefaultParagraphFont"/>
    <w:uiPriority w:val="99"/>
    <w:semiHidden/>
    <w:unhideWhenUsed/>
    <w:rsid w:val="00556CA2"/>
    <w:rPr>
      <w:sz w:val="16"/>
      <w:szCs w:val="16"/>
    </w:rPr>
  </w:style>
  <w:style w:type="paragraph" w:styleId="CommentText">
    <w:name w:val="annotation text"/>
    <w:basedOn w:val="Normal"/>
    <w:link w:val="CommentTextChar"/>
    <w:uiPriority w:val="99"/>
    <w:semiHidden/>
    <w:unhideWhenUsed/>
    <w:rsid w:val="00556CA2"/>
    <w:rPr>
      <w:sz w:val="20"/>
      <w:szCs w:val="20"/>
    </w:rPr>
  </w:style>
  <w:style w:type="character" w:customStyle="1" w:styleId="CommentTextChar">
    <w:name w:val="Comment Text Char"/>
    <w:basedOn w:val="DefaultParagraphFont"/>
    <w:link w:val="CommentText"/>
    <w:uiPriority w:val="99"/>
    <w:semiHidden/>
    <w:rsid w:val="00556CA2"/>
    <w:rPr>
      <w:sz w:val="20"/>
      <w:szCs w:val="20"/>
    </w:rPr>
  </w:style>
  <w:style w:type="paragraph" w:styleId="CommentSubject">
    <w:name w:val="annotation subject"/>
    <w:basedOn w:val="CommentText"/>
    <w:next w:val="CommentText"/>
    <w:link w:val="CommentSubjectChar"/>
    <w:uiPriority w:val="99"/>
    <w:semiHidden/>
    <w:unhideWhenUsed/>
    <w:rsid w:val="00556CA2"/>
    <w:rPr>
      <w:b/>
      <w:bCs/>
    </w:rPr>
  </w:style>
  <w:style w:type="character" w:customStyle="1" w:styleId="CommentSubjectChar">
    <w:name w:val="Comment Subject Char"/>
    <w:basedOn w:val="CommentTextChar"/>
    <w:link w:val="CommentSubject"/>
    <w:uiPriority w:val="99"/>
    <w:semiHidden/>
    <w:rsid w:val="00556CA2"/>
    <w:rPr>
      <w:b/>
      <w:bCs/>
      <w:sz w:val="20"/>
      <w:szCs w:val="20"/>
    </w:rPr>
  </w:style>
  <w:style w:type="character" w:styleId="Hyperlink">
    <w:name w:val="Hyperlink"/>
    <w:basedOn w:val="DefaultParagraphFont"/>
    <w:uiPriority w:val="99"/>
    <w:unhideWhenUsed/>
    <w:rsid w:val="00BA1A00"/>
    <w:rPr>
      <w:color w:val="648CF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33411">
      <w:bodyDiv w:val="1"/>
      <w:marLeft w:val="0"/>
      <w:marRight w:val="0"/>
      <w:marTop w:val="0"/>
      <w:marBottom w:val="0"/>
      <w:divBdr>
        <w:top w:val="none" w:sz="0" w:space="0" w:color="auto"/>
        <w:left w:val="none" w:sz="0" w:space="0" w:color="auto"/>
        <w:bottom w:val="none" w:sz="0" w:space="0" w:color="auto"/>
        <w:right w:val="none" w:sz="0" w:space="0" w:color="auto"/>
      </w:divBdr>
    </w:div>
    <w:div w:id="820191858">
      <w:bodyDiv w:val="1"/>
      <w:marLeft w:val="0"/>
      <w:marRight w:val="0"/>
      <w:marTop w:val="0"/>
      <w:marBottom w:val="0"/>
      <w:divBdr>
        <w:top w:val="none" w:sz="0" w:space="0" w:color="auto"/>
        <w:left w:val="none" w:sz="0" w:space="0" w:color="auto"/>
        <w:bottom w:val="none" w:sz="0" w:space="0" w:color="auto"/>
        <w:right w:val="none" w:sz="0" w:space="0" w:color="auto"/>
      </w:divBdr>
    </w:div>
    <w:div w:id="1129669066">
      <w:bodyDiv w:val="1"/>
      <w:marLeft w:val="0"/>
      <w:marRight w:val="0"/>
      <w:marTop w:val="0"/>
      <w:marBottom w:val="0"/>
      <w:divBdr>
        <w:top w:val="none" w:sz="0" w:space="0" w:color="auto"/>
        <w:left w:val="none" w:sz="0" w:space="0" w:color="auto"/>
        <w:bottom w:val="none" w:sz="0" w:space="0" w:color="auto"/>
        <w:right w:val="none" w:sz="0" w:space="0" w:color="auto"/>
      </w:divBdr>
    </w:div>
    <w:div w:id="1241521023">
      <w:bodyDiv w:val="1"/>
      <w:marLeft w:val="0"/>
      <w:marRight w:val="0"/>
      <w:marTop w:val="0"/>
      <w:marBottom w:val="0"/>
      <w:divBdr>
        <w:top w:val="none" w:sz="0" w:space="0" w:color="auto"/>
        <w:left w:val="none" w:sz="0" w:space="0" w:color="auto"/>
        <w:bottom w:val="none" w:sz="0" w:space="0" w:color="auto"/>
        <w:right w:val="none" w:sz="0" w:space="0" w:color="auto"/>
      </w:divBdr>
    </w:div>
    <w:div w:id="1640184694">
      <w:bodyDiv w:val="1"/>
      <w:marLeft w:val="0"/>
      <w:marRight w:val="0"/>
      <w:marTop w:val="0"/>
      <w:marBottom w:val="0"/>
      <w:divBdr>
        <w:top w:val="none" w:sz="0" w:space="0" w:color="auto"/>
        <w:left w:val="none" w:sz="0" w:space="0" w:color="auto"/>
        <w:bottom w:val="none" w:sz="0" w:space="0" w:color="auto"/>
        <w:right w:val="none" w:sz="0" w:space="0" w:color="auto"/>
      </w:divBdr>
    </w:div>
    <w:div w:id="1753774360">
      <w:bodyDiv w:val="1"/>
      <w:marLeft w:val="0"/>
      <w:marRight w:val="0"/>
      <w:marTop w:val="0"/>
      <w:marBottom w:val="0"/>
      <w:divBdr>
        <w:top w:val="none" w:sz="0" w:space="0" w:color="auto"/>
        <w:left w:val="none" w:sz="0" w:space="0" w:color="auto"/>
        <w:bottom w:val="none" w:sz="0" w:space="0" w:color="auto"/>
        <w:right w:val="none" w:sz="0" w:space="0" w:color="auto"/>
      </w:divBdr>
    </w:div>
    <w:div w:id="2092653356">
      <w:bodyDiv w:val="1"/>
      <w:marLeft w:val="0"/>
      <w:marRight w:val="0"/>
      <w:marTop w:val="0"/>
      <w:marBottom w:val="0"/>
      <w:divBdr>
        <w:top w:val="none" w:sz="0" w:space="0" w:color="auto"/>
        <w:left w:val="none" w:sz="0" w:space="0" w:color="auto"/>
        <w:bottom w:val="none" w:sz="0" w:space="0" w:color="auto"/>
        <w:right w:val="none" w:sz="0" w:space="0" w:color="auto"/>
      </w:divBdr>
    </w:div>
    <w:div w:id="2133206913">
      <w:bodyDiv w:val="1"/>
      <w:marLeft w:val="0"/>
      <w:marRight w:val="0"/>
      <w:marTop w:val="0"/>
      <w:marBottom w:val="0"/>
      <w:divBdr>
        <w:top w:val="none" w:sz="0" w:space="0" w:color="auto"/>
        <w:left w:val="none" w:sz="0" w:space="0" w:color="auto"/>
        <w:bottom w:val="none" w:sz="0" w:space="0" w:color="auto"/>
        <w:right w:val="none" w:sz="0" w:space="0" w:color="auto"/>
      </w:divBdr>
    </w:div>
    <w:div w:id="213689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yperlink" Target="https://www.nihr.ac.uk/documents/equality-diversity-and-inclusion-strategy-2022-2027/31295" TargetMode="External"/><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numbering" Target="numbering.xml"/><Relationship Id="rId9" Type="http://schemas.openxmlformats.org/officeDocument/2006/relationships/hyperlink" Target="mailto:mita.brahmbhatt@nhs.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NIHR Patiens and Public">
      <a:dk1>
        <a:srgbClr val="193E71"/>
      </a:dk1>
      <a:lt1>
        <a:srgbClr val="FFFFFF"/>
      </a:lt1>
      <a:dk2>
        <a:srgbClr val="000000"/>
      </a:dk2>
      <a:lt2>
        <a:srgbClr val="ACBCC3"/>
      </a:lt2>
      <a:accent1>
        <a:srgbClr val="F29330"/>
      </a:accent1>
      <a:accent2>
        <a:srgbClr val="2EA9B0"/>
      </a:accent2>
      <a:accent3>
        <a:srgbClr val="EA5D4E"/>
      </a:accent3>
      <a:accent4>
        <a:srgbClr val="FED47A"/>
      </a:accent4>
      <a:accent5>
        <a:srgbClr val="6667AD"/>
      </a:accent5>
      <a:accent6>
        <a:srgbClr val="45A86C"/>
      </a:accent6>
      <a:hlink>
        <a:srgbClr val="648CF2"/>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78D7EEDB16544CB6855D9DE886F61E" ma:contentTypeVersion="14" ma:contentTypeDescription="Create a new document." ma:contentTypeScope="" ma:versionID="159518d8051f4950d5f1ac452a162704">
  <xsd:schema xmlns:xsd="http://www.w3.org/2001/XMLSchema" xmlns:xs="http://www.w3.org/2001/XMLSchema" xmlns:p="http://schemas.microsoft.com/office/2006/metadata/properties" xmlns:ns1="http://schemas.microsoft.com/sharepoint/v3" xmlns:ns2="f33544d8-5df8-47d4-b245-a5c75cb8da14" xmlns:ns3="9d456825-4cf6-498a-9792-7f349dce381a" targetNamespace="http://schemas.microsoft.com/office/2006/metadata/properties" ma:root="true" ma:fieldsID="4f81d5166ae2e5b00bd090ad724d4bb3" ns1:_="" ns2:_="" ns3:_="">
    <xsd:import namespace="http://schemas.microsoft.com/sharepoint/v3"/>
    <xsd:import namespace="f33544d8-5df8-47d4-b245-a5c75cb8da14"/>
    <xsd:import namespace="9d456825-4cf6-498a-9792-7f349dce38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3544d8-5df8-47d4-b245-a5c75cb8d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56825-4cf6-498a-9792-7f349dce381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e54416b-e9b2-4bee-ad59-fadbc1ee0a35}" ma:internalName="TaxCatchAll" ma:showField="CatchAllData" ma:web="9d456825-4cf6-498a-9792-7f349dce38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33544d8-5df8-47d4-b245-a5c75cb8da14">
      <Terms xmlns="http://schemas.microsoft.com/office/infopath/2007/PartnerControls"/>
    </lcf76f155ced4ddcb4097134ff3c332f>
    <TaxCatchAll xmlns="9d456825-4cf6-498a-9792-7f349dce381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77A91A5-2854-405D-A68F-2D9A070F3A32}">
  <ds:schemaRefs>
    <ds:schemaRef ds:uri="http://schemas.microsoft.com/sharepoint/v3/contenttype/forms"/>
  </ds:schemaRefs>
</ds:datastoreItem>
</file>

<file path=customXml/itemProps2.xml><?xml version="1.0" encoding="utf-8"?>
<ds:datastoreItem xmlns:ds="http://schemas.openxmlformats.org/officeDocument/2006/customXml" ds:itemID="{5B3C89EB-F241-495C-AA75-7D05B9C042A9}"/>
</file>

<file path=customXml/itemProps3.xml><?xml version="1.0" encoding="utf-8"?>
<ds:datastoreItem xmlns:ds="http://schemas.openxmlformats.org/officeDocument/2006/customXml" ds:itemID="{B3737370-141C-42F1-819D-7EA21C2C81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13</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Piercy</dc:creator>
  <cp:keywords/>
  <dc:description/>
  <cp:lastModifiedBy>Mita Brahmbhatt</cp:lastModifiedBy>
  <cp:revision>4</cp:revision>
  <dcterms:created xsi:type="dcterms:W3CDTF">2024-10-01T10:00:00Z</dcterms:created>
  <dcterms:modified xsi:type="dcterms:W3CDTF">2024-10-01T12:10:00Z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0x0101003378D7EEDB16544CB6855D9DE886F61E</vt:lpwstr>
  </property>
</Properties>
</file>